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6C" w:rsidRDefault="00816F76">
      <w:pPr>
        <w:pStyle w:val="Standard"/>
        <w:spacing w:before="65"/>
        <w:ind w:right="245"/>
        <w:jc w:val="right"/>
        <w:rPr>
          <w:rFonts w:ascii="Georgia" w:hAnsi="Georgia"/>
          <w:b/>
          <w:spacing w:val="-3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15600" cy="615600"/>
            <wp:effectExtent l="0" t="0" r="0" b="0"/>
            <wp:wrapSquare wrapText="bothSides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6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15600" cy="615600"/>
            <wp:effectExtent l="0" t="0" r="0" b="0"/>
            <wp:wrapSquare wrapText="bothSides"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6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15600" cy="615600"/>
            <wp:effectExtent l="0" t="0" r="0" b="0"/>
            <wp:wrapSquare wrapText="bothSides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6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615600" cy="615600"/>
            <wp:effectExtent l="0" t="0" r="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600" cy="6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506C" w:rsidRDefault="00AB506C">
      <w:pPr>
        <w:pStyle w:val="Standard"/>
        <w:spacing w:before="65"/>
        <w:ind w:right="245"/>
        <w:jc w:val="right"/>
        <w:rPr>
          <w:rFonts w:ascii="Georgia" w:hAnsi="Georgia"/>
          <w:b/>
          <w:spacing w:val="-3"/>
          <w:sz w:val="22"/>
        </w:rPr>
      </w:pPr>
    </w:p>
    <w:p w:rsidR="00AB506C" w:rsidRDefault="00816F76">
      <w:pPr>
        <w:pStyle w:val="Standard"/>
        <w:spacing w:before="65"/>
        <w:ind w:right="245"/>
        <w:jc w:val="right"/>
        <w:rPr>
          <w:rFonts w:ascii="Georgia" w:hAnsi="Georgia"/>
          <w:b/>
          <w:spacing w:val="-3"/>
          <w:sz w:val="22"/>
          <w:lang w:eastAsia="it-IT"/>
        </w:rPr>
      </w:pPr>
      <w:r>
        <w:rPr>
          <w:rFonts w:ascii="Georgia" w:hAnsi="Georgia"/>
          <w:b/>
          <w:spacing w:val="-3"/>
          <w:sz w:val="22"/>
          <w:lang w:eastAsia="it-IT"/>
        </w:rPr>
        <w:t xml:space="preserve">                                                                                                                                           </w:t>
      </w:r>
    </w:p>
    <w:p w:rsidR="00AB506C" w:rsidRDefault="00AB506C">
      <w:pPr>
        <w:pStyle w:val="Standard"/>
        <w:spacing w:before="65"/>
        <w:ind w:right="245"/>
        <w:jc w:val="right"/>
        <w:rPr>
          <w:rFonts w:ascii="Georgia" w:hAnsi="Georgia"/>
          <w:b/>
          <w:spacing w:val="-3"/>
          <w:sz w:val="22"/>
        </w:rPr>
      </w:pPr>
    </w:p>
    <w:p w:rsidR="00AB506C" w:rsidRDefault="00816F76">
      <w:pPr>
        <w:pStyle w:val="Standard"/>
        <w:spacing w:before="65"/>
        <w:ind w:right="245"/>
        <w:jc w:val="right"/>
        <w:rPr>
          <w:rFonts w:ascii="Garamond" w:hAnsi="Garamond"/>
          <w:b/>
          <w:spacing w:val="-3"/>
        </w:rPr>
      </w:pPr>
      <w:r>
        <w:rPr>
          <w:rFonts w:ascii="Garamond" w:hAnsi="Garamond"/>
          <w:b/>
          <w:spacing w:val="-3"/>
        </w:rPr>
        <w:t>Alla Città Metropolitana di Firenze</w:t>
      </w:r>
    </w:p>
    <w:p w:rsidR="00AB506C" w:rsidRDefault="00816F76">
      <w:pPr>
        <w:pStyle w:val="Standard"/>
        <w:spacing w:before="65"/>
        <w:ind w:right="245"/>
        <w:jc w:val="right"/>
        <w:rPr>
          <w:rFonts w:ascii="Garamond" w:hAnsi="Garamond"/>
        </w:rPr>
      </w:pPr>
      <w:r>
        <w:rPr>
          <w:rFonts w:ascii="Garamond" w:hAnsi="Garamond"/>
        </w:rPr>
        <w:t>Direzione Trasporto Pubblico Locale</w:t>
      </w:r>
    </w:p>
    <w:p w:rsidR="00AB506C" w:rsidRDefault="00816F76">
      <w:pPr>
        <w:pStyle w:val="Standard"/>
        <w:spacing w:before="65"/>
        <w:ind w:right="245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via Ginori 10- 50121                                  FIRENZE</w:t>
      </w:r>
    </w:p>
    <w:p w:rsidR="00AB506C" w:rsidRDefault="00AB506C">
      <w:pPr>
        <w:pStyle w:val="Standard"/>
        <w:spacing w:before="65"/>
        <w:ind w:right="245"/>
        <w:jc w:val="right"/>
      </w:pPr>
    </w:p>
    <w:p w:rsidR="00AB506C" w:rsidRDefault="00816F76">
      <w:pPr>
        <w:pStyle w:val="Standard"/>
        <w:spacing w:before="65"/>
        <w:ind w:right="245"/>
        <w:jc w:val="right"/>
      </w:pPr>
      <w:proofErr w:type="spellStart"/>
      <w:r>
        <w:rPr>
          <w:rStyle w:val="ListLabel8"/>
          <w:rFonts w:ascii="Georgia" w:hAnsi="Georgia"/>
          <w:color w:val="000000"/>
          <w:sz w:val="22"/>
          <w:szCs w:val="22"/>
        </w:rPr>
        <w:t>pec</w:t>
      </w:r>
      <w:proofErr w:type="spellEnd"/>
      <w:r>
        <w:rPr>
          <w:rStyle w:val="ListLabel8"/>
          <w:rFonts w:ascii="Georgia" w:hAnsi="Georgia"/>
          <w:color w:val="000000"/>
          <w:sz w:val="22"/>
          <w:szCs w:val="22"/>
        </w:rPr>
        <w:t>: cittametropolitana.fi@postacert</w:t>
      </w:r>
      <w:r>
        <w:rPr>
          <w:rStyle w:val="ListLabel8"/>
          <w:rFonts w:ascii="Georgia" w:hAnsi="Georgia"/>
          <w:color w:val="000000"/>
          <w:sz w:val="22"/>
          <w:szCs w:val="22"/>
        </w:rPr>
        <w:t>.toscana.it</w:t>
      </w:r>
    </w:p>
    <w:p w:rsidR="00AB506C" w:rsidRDefault="00AB506C">
      <w:pPr>
        <w:pStyle w:val="Standard"/>
        <w:spacing w:before="65"/>
        <w:ind w:left="4723" w:right="245"/>
        <w:jc w:val="right"/>
        <w:rPr>
          <w:rFonts w:ascii="Georgia" w:hAnsi="Georgia"/>
          <w:color w:val="000000"/>
        </w:rPr>
      </w:pPr>
    </w:p>
    <w:p w:rsidR="00AB506C" w:rsidRDefault="00AB506C">
      <w:pPr>
        <w:pStyle w:val="Standard"/>
        <w:spacing w:before="65"/>
        <w:ind w:left="4723" w:right="245"/>
        <w:jc w:val="right"/>
        <w:rPr>
          <w:rFonts w:ascii="Georgia" w:hAnsi="Georgia"/>
          <w:color w:val="000000"/>
        </w:rPr>
      </w:pPr>
    </w:p>
    <w:p w:rsidR="00AB506C" w:rsidRDefault="00AB506C">
      <w:pPr>
        <w:pStyle w:val="Standard"/>
        <w:spacing w:before="65"/>
        <w:ind w:left="4723" w:right="245"/>
        <w:jc w:val="right"/>
        <w:rPr>
          <w:rFonts w:ascii="Georgia" w:hAnsi="Georgia"/>
          <w:color w:val="000000"/>
        </w:rPr>
      </w:pPr>
    </w:p>
    <w:p w:rsidR="00AB506C" w:rsidRDefault="00816F76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OSSERVAZIONI AL PIANO URBANO DELLA </w:t>
      </w:r>
      <w:r w:rsidR="00684BB5">
        <w:rPr>
          <w:rFonts w:ascii="Georgia" w:hAnsi="Georgia"/>
          <w:b/>
        </w:rPr>
        <w:t>LOGISTICA</w:t>
      </w:r>
      <w:r>
        <w:rPr>
          <w:rFonts w:ascii="Georgia" w:hAnsi="Georgia"/>
          <w:b/>
        </w:rPr>
        <w:t xml:space="preserve"> SOSTENIBILE  </w:t>
      </w:r>
    </w:p>
    <w:p w:rsidR="00AB506C" w:rsidRDefault="00816F76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della Città Metropolitana di Firenze adottato con </w:t>
      </w:r>
      <w:r w:rsidR="00684BB5">
        <w:rPr>
          <w:rFonts w:ascii="Georgia" w:hAnsi="Georgia"/>
          <w:b/>
        </w:rPr>
        <w:t>Deliberazione del Consiglio M</w:t>
      </w:r>
      <w:r>
        <w:rPr>
          <w:rFonts w:ascii="Georgia" w:hAnsi="Georgia"/>
          <w:b/>
        </w:rPr>
        <w:t>etropolitano n.</w:t>
      </w:r>
      <w:r w:rsidR="00684BB5">
        <w:rPr>
          <w:rFonts w:ascii="Georgia" w:hAnsi="Georgia"/>
          <w:b/>
        </w:rPr>
        <w:t>19</w:t>
      </w:r>
      <w:r>
        <w:rPr>
          <w:rFonts w:ascii="Georgia" w:hAnsi="Georgia"/>
          <w:b/>
        </w:rPr>
        <w:t xml:space="preserve"> del </w:t>
      </w:r>
      <w:r w:rsidR="00684BB5">
        <w:rPr>
          <w:rFonts w:ascii="Georgia" w:hAnsi="Georgia"/>
          <w:b/>
        </w:rPr>
        <w:t>22</w:t>
      </w:r>
      <w:r>
        <w:rPr>
          <w:rFonts w:ascii="Georgia" w:hAnsi="Georgia"/>
          <w:b/>
        </w:rPr>
        <w:t xml:space="preserve"> </w:t>
      </w:r>
      <w:r w:rsidR="00684BB5">
        <w:rPr>
          <w:rFonts w:ascii="Georgia" w:hAnsi="Georgia"/>
          <w:b/>
        </w:rPr>
        <w:t>febbraio</w:t>
      </w:r>
      <w:r>
        <w:rPr>
          <w:rFonts w:ascii="Georgia" w:hAnsi="Georgia"/>
          <w:b/>
        </w:rPr>
        <w:t xml:space="preserve"> 20</w:t>
      </w:r>
      <w:r w:rsidR="00684BB5">
        <w:rPr>
          <w:rFonts w:ascii="Georgia" w:hAnsi="Georgia"/>
          <w:b/>
        </w:rPr>
        <w:t>23</w:t>
      </w:r>
    </w:p>
    <w:p w:rsidR="00AB506C" w:rsidRDefault="00AB506C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Georgia" w:hAnsi="Georgia"/>
          <w:b/>
        </w:rPr>
      </w:pPr>
    </w:p>
    <w:p w:rsidR="00AB506C" w:rsidRDefault="00AB506C">
      <w:pPr>
        <w:pStyle w:val="Textbody"/>
        <w:rPr>
          <w:rFonts w:ascii="Georgia" w:hAnsi="Georgia"/>
          <w:b/>
        </w:rPr>
      </w:pPr>
    </w:p>
    <w:p w:rsidR="00AB506C" w:rsidRDefault="00816F76">
      <w:pPr>
        <w:pStyle w:val="Standard"/>
        <w:spacing w:line="480" w:lineRule="auto"/>
        <w:ind w:right="249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Il/la sottoscritto/a ……………………………………………………………………………………………………………...</w:t>
      </w:r>
    </w:p>
    <w:p w:rsidR="00AB506C" w:rsidRDefault="00816F76">
      <w:pPr>
        <w:pStyle w:val="Standard"/>
        <w:spacing w:line="480" w:lineRule="auto"/>
        <w:ind w:right="249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nato/a </w:t>
      </w:r>
      <w:proofErr w:type="spellStart"/>
      <w:r>
        <w:rPr>
          <w:rFonts w:ascii="Georgia" w:hAnsi="Georgia"/>
          <w:sz w:val="22"/>
        </w:rPr>
        <w:t>a</w:t>
      </w:r>
      <w:proofErr w:type="spellEnd"/>
      <w:r>
        <w:rPr>
          <w:rFonts w:ascii="Georgia" w:hAnsi="Georgia"/>
          <w:sz w:val="22"/>
        </w:rPr>
        <w:t xml:space="preserve"> …………………………………………</w:t>
      </w:r>
      <w:proofErr w:type="gramStart"/>
      <w:r>
        <w:rPr>
          <w:rFonts w:ascii="Georgia" w:hAnsi="Georgia"/>
          <w:sz w:val="22"/>
        </w:rPr>
        <w:t>…….</w:t>
      </w:r>
      <w:proofErr w:type="gramEnd"/>
      <w:r>
        <w:rPr>
          <w:rFonts w:ascii="Georgia" w:hAnsi="Georgia"/>
          <w:sz w:val="22"/>
        </w:rPr>
        <w:t>.…………. il ………………………</w:t>
      </w:r>
      <w:proofErr w:type="gramStart"/>
      <w:r>
        <w:rPr>
          <w:rFonts w:ascii="Georgia" w:hAnsi="Georgia"/>
          <w:sz w:val="22"/>
        </w:rPr>
        <w:t>…….</w:t>
      </w:r>
      <w:proofErr w:type="gramEnd"/>
      <w:r>
        <w:rPr>
          <w:rFonts w:ascii="Georgia" w:hAnsi="Georgia"/>
          <w:sz w:val="22"/>
        </w:rPr>
        <w:t>……… residente</w:t>
      </w:r>
    </w:p>
    <w:p w:rsidR="00AB506C" w:rsidRDefault="00816F76">
      <w:pPr>
        <w:pStyle w:val="Standard"/>
        <w:spacing w:line="480" w:lineRule="auto"/>
        <w:ind w:right="249"/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 ………………………………………………………………………………………………………………………………………</w:t>
      </w:r>
    </w:p>
    <w:p w:rsidR="00AB506C" w:rsidRDefault="00816F76">
      <w:pPr>
        <w:pStyle w:val="Standard"/>
        <w:spacing w:line="480" w:lineRule="auto"/>
        <w:ind w:right="249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in via/piazza ………………………………………………</w:t>
      </w:r>
      <w:proofErr w:type="gramStart"/>
      <w:r>
        <w:rPr>
          <w:rFonts w:ascii="Georgia" w:hAnsi="Georgia"/>
          <w:sz w:val="22"/>
        </w:rPr>
        <w:t>…….</w:t>
      </w:r>
      <w:proofErr w:type="gramEnd"/>
      <w:r>
        <w:rPr>
          <w:rFonts w:ascii="Georgia" w:hAnsi="Georgia"/>
          <w:sz w:val="22"/>
        </w:rPr>
        <w:t>.… civ……………</w:t>
      </w:r>
    </w:p>
    <w:p w:rsidR="00AB506C" w:rsidRDefault="00816F76">
      <w:pPr>
        <w:pStyle w:val="Standard"/>
        <w:spacing w:line="480" w:lineRule="auto"/>
        <w:ind w:right="249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e-mail…………………………………………………………………………………………………………………………</w:t>
      </w:r>
      <w:proofErr w:type="gramStart"/>
      <w:r>
        <w:rPr>
          <w:rFonts w:ascii="Georgia" w:hAnsi="Georgia"/>
          <w:sz w:val="22"/>
        </w:rPr>
        <w:t>…….</w:t>
      </w:r>
      <w:proofErr w:type="gramEnd"/>
      <w:r>
        <w:rPr>
          <w:rFonts w:ascii="Georgia" w:hAnsi="Georgia"/>
          <w:sz w:val="22"/>
        </w:rPr>
        <w:t>.</w:t>
      </w:r>
    </w:p>
    <w:p w:rsidR="00AB506C" w:rsidRDefault="00816F76">
      <w:pPr>
        <w:pStyle w:val="Standard"/>
        <w:spacing w:before="208" w:line="480" w:lineRule="auto"/>
        <w:ind w:right="249"/>
        <w:rPr>
          <w:rFonts w:ascii="Georgia" w:hAnsi="Georgia"/>
          <w:sz w:val="22"/>
        </w:rPr>
      </w:pPr>
      <w:proofErr w:type="spellStart"/>
      <w:r>
        <w:rPr>
          <w:rFonts w:ascii="Georgia" w:hAnsi="Georgia"/>
          <w:sz w:val="22"/>
        </w:rPr>
        <w:t>pec</w:t>
      </w:r>
      <w:proofErr w:type="spellEnd"/>
      <w:r>
        <w:rPr>
          <w:rFonts w:ascii="Georgia" w:hAnsi="Georgia"/>
          <w:sz w:val="22"/>
        </w:rPr>
        <w:t>.: …………………………………………………………………………………………</w:t>
      </w:r>
      <w:r>
        <w:rPr>
          <w:rFonts w:ascii="Georgia" w:hAnsi="Georgia"/>
          <w:sz w:val="22"/>
        </w:rPr>
        <w:t>……………………………………….</w:t>
      </w:r>
    </w:p>
    <w:p w:rsidR="00AB506C" w:rsidRDefault="00816F76">
      <w:pPr>
        <w:pStyle w:val="Standard"/>
        <w:spacing w:before="208" w:line="360" w:lineRule="auto"/>
        <w:ind w:left="232" w:right="252" w:hanging="39"/>
        <w:jc w:val="center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in qualità di:</w:t>
      </w:r>
    </w:p>
    <w:p w:rsidR="00AB506C" w:rsidRDefault="00816F76">
      <w:pPr>
        <w:pStyle w:val="Paragrafoelenco"/>
        <w:numPr>
          <w:ilvl w:val="0"/>
          <w:numId w:val="18"/>
        </w:numPr>
        <w:tabs>
          <w:tab w:val="left" w:pos="694"/>
        </w:tabs>
        <w:spacing w:line="252" w:lineRule="exact"/>
        <w:ind w:left="0" w:hanging="1"/>
      </w:pPr>
      <w:r>
        <w:rPr>
          <w:rFonts w:ascii="Georgia" w:hAnsi="Georgia"/>
          <w:sz w:val="22"/>
        </w:rPr>
        <w:t xml:space="preserve">diretto </w:t>
      </w:r>
      <w:r>
        <w:rPr>
          <w:rFonts w:ascii="Georgia" w:hAnsi="Georgia"/>
          <w:spacing w:val="-3"/>
          <w:sz w:val="22"/>
        </w:rPr>
        <w:t>interessato</w:t>
      </w:r>
    </w:p>
    <w:p w:rsidR="00AB506C" w:rsidRDefault="00816F76">
      <w:pPr>
        <w:pStyle w:val="Paragrafoelenco"/>
        <w:numPr>
          <w:ilvl w:val="0"/>
          <w:numId w:val="7"/>
        </w:numPr>
        <w:tabs>
          <w:tab w:val="left" w:pos="694"/>
        </w:tabs>
        <w:spacing w:before="126"/>
        <w:ind w:left="0" w:hanging="1"/>
      </w:pPr>
      <w:r>
        <w:rPr>
          <w:rFonts w:ascii="Georgia" w:hAnsi="Georgia"/>
          <w:sz w:val="22"/>
        </w:rPr>
        <w:t xml:space="preserve">legale rappresentante dell’impresa/associazione/ente </w:t>
      </w:r>
      <w:r>
        <w:rPr>
          <w:rFonts w:ascii="Georgia" w:hAnsi="Georgia"/>
          <w:spacing w:val="-8"/>
          <w:sz w:val="22"/>
        </w:rPr>
        <w:t>(specificare):</w:t>
      </w:r>
    </w:p>
    <w:p w:rsidR="00AB506C" w:rsidRDefault="00AB506C">
      <w:pPr>
        <w:pStyle w:val="Paragrafoelenco"/>
        <w:tabs>
          <w:tab w:val="left" w:pos="1391"/>
        </w:tabs>
        <w:spacing w:before="126"/>
        <w:ind w:left="465"/>
        <w:rPr>
          <w:rFonts w:ascii="Georgia" w:hAnsi="Georgia"/>
        </w:rPr>
      </w:pPr>
    </w:p>
    <w:p w:rsidR="00AB506C" w:rsidRDefault="00816F76">
      <w:pPr>
        <w:pStyle w:val="Standard"/>
        <w:spacing w:line="360" w:lineRule="auto"/>
        <w:ind w:left="232" w:right="241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……………………………………………………………………………………….….……………………………...</w:t>
      </w:r>
    </w:p>
    <w:p w:rsidR="00AB506C" w:rsidRDefault="00816F76">
      <w:pPr>
        <w:pStyle w:val="Standard"/>
        <w:spacing w:line="360" w:lineRule="auto"/>
        <w:ind w:left="232" w:right="241"/>
        <w:rPr>
          <w:rFonts w:ascii="Garamond" w:hAnsi="Garamond"/>
        </w:rPr>
      </w:pPr>
      <w:r>
        <w:rPr>
          <w:rFonts w:ascii="Garamond" w:hAnsi="Garamond"/>
        </w:rPr>
        <w:t>con sede a……………………………………………………………………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……………....</w:t>
      </w:r>
    </w:p>
    <w:p w:rsidR="00AB506C" w:rsidRDefault="00816F76">
      <w:pPr>
        <w:pStyle w:val="Standard"/>
        <w:spacing w:line="360" w:lineRule="auto"/>
        <w:ind w:left="232"/>
        <w:rPr>
          <w:rFonts w:ascii="Garamond" w:hAnsi="Garamond"/>
        </w:rPr>
      </w:pPr>
      <w:r>
        <w:rPr>
          <w:rFonts w:ascii="Garamond" w:hAnsi="Garamond"/>
        </w:rPr>
        <w:t xml:space="preserve">in via/piazza </w:t>
      </w:r>
      <w:r>
        <w:rPr>
          <w:rFonts w:ascii="Garamond" w:hAnsi="Garamond"/>
        </w:rPr>
        <w:t>………………………………………………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. civ………………</w:t>
      </w:r>
      <w:proofErr w:type="gramStart"/>
      <w:r>
        <w:rPr>
          <w:rFonts w:ascii="Garamond" w:hAnsi="Garamond"/>
        </w:rPr>
        <w:t>…….</w:t>
      </w:r>
      <w:proofErr w:type="gramEnd"/>
      <w:r>
        <w:rPr>
          <w:rFonts w:ascii="Garamond" w:hAnsi="Garamond"/>
        </w:rPr>
        <w:t>…</w:t>
      </w:r>
    </w:p>
    <w:p w:rsidR="00AB506C" w:rsidRDefault="00816F76">
      <w:pPr>
        <w:pStyle w:val="Standard"/>
        <w:spacing w:before="183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presa visione degli elaborati del Piano Urbano della </w:t>
      </w:r>
      <w:r w:rsidR="00684BB5">
        <w:rPr>
          <w:rFonts w:ascii="Garamond" w:hAnsi="Garamond"/>
        </w:rPr>
        <w:t>Logistica</w:t>
      </w:r>
      <w:r>
        <w:rPr>
          <w:rFonts w:ascii="Garamond" w:hAnsi="Garamond"/>
        </w:rPr>
        <w:t xml:space="preserve"> Sostenibile adottato dalla Città Metropolitana di Firenze </w:t>
      </w:r>
      <w:r>
        <w:rPr>
          <w:rFonts w:ascii="Garamond" w:hAnsi="Garamond"/>
        </w:rPr>
        <w:t xml:space="preserve">con </w:t>
      </w:r>
      <w:r w:rsidR="00684BB5">
        <w:rPr>
          <w:rFonts w:ascii="Garamond" w:hAnsi="Garamond"/>
        </w:rPr>
        <w:t>Deliberazione del Consiglio M</w:t>
      </w:r>
      <w:r>
        <w:rPr>
          <w:rFonts w:ascii="Garamond" w:hAnsi="Garamond"/>
        </w:rPr>
        <w:t xml:space="preserve">etropolitano n. </w:t>
      </w:r>
      <w:r w:rsidR="00684BB5">
        <w:rPr>
          <w:rFonts w:ascii="Garamond" w:hAnsi="Garamond"/>
        </w:rPr>
        <w:t>19</w:t>
      </w:r>
      <w:r>
        <w:rPr>
          <w:rFonts w:ascii="Garamond" w:hAnsi="Garamond"/>
        </w:rPr>
        <w:t>/20</w:t>
      </w:r>
      <w:r w:rsidR="00684BB5">
        <w:rPr>
          <w:rFonts w:ascii="Garamond" w:hAnsi="Garamond"/>
        </w:rPr>
        <w:t>23</w:t>
      </w:r>
      <w:r>
        <w:rPr>
          <w:rFonts w:ascii="Garamond" w:hAnsi="Garamond"/>
        </w:rPr>
        <w:t xml:space="preserve"> e pubblicati sul sito web dell’ente, nella sezione</w:t>
      </w:r>
      <w:r>
        <w:rPr>
          <w:rFonts w:ascii="Garamond" w:hAnsi="Garamond"/>
        </w:rPr>
        <w:t xml:space="preserve"> PU</w:t>
      </w:r>
      <w:r w:rsidR="00684BB5">
        <w:rPr>
          <w:rFonts w:ascii="Garamond" w:hAnsi="Garamond"/>
        </w:rPr>
        <w:t>LS</w:t>
      </w:r>
      <w:r>
        <w:rPr>
          <w:rFonts w:ascii="Garamond" w:hAnsi="Garamond"/>
        </w:rPr>
        <w:t>/piano adottato;</w:t>
      </w:r>
    </w:p>
    <w:p w:rsidR="00AB506C" w:rsidRDefault="00AB506C">
      <w:pPr>
        <w:pStyle w:val="Textbody"/>
        <w:rPr>
          <w:rFonts w:ascii="Georgia" w:hAnsi="Georgia"/>
          <w:sz w:val="17"/>
        </w:rPr>
      </w:pPr>
    </w:p>
    <w:p w:rsidR="00AB506C" w:rsidRDefault="00AB506C">
      <w:pPr>
        <w:pStyle w:val="Textbody"/>
        <w:rPr>
          <w:rFonts w:ascii="Georgia" w:hAnsi="Georgia"/>
          <w:sz w:val="17"/>
        </w:rPr>
      </w:pPr>
    </w:p>
    <w:p w:rsidR="00AB506C" w:rsidRDefault="00816F76">
      <w:pPr>
        <w:pStyle w:val="Standard"/>
        <w:tabs>
          <w:tab w:val="left" w:pos="4388"/>
          <w:tab w:val="left" w:pos="9639"/>
        </w:tabs>
        <w:jc w:val="center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PRESENTA</w:t>
      </w:r>
    </w:p>
    <w:p w:rsidR="00AB506C" w:rsidRDefault="00AB506C">
      <w:pPr>
        <w:pStyle w:val="Standard"/>
        <w:tabs>
          <w:tab w:val="left" w:pos="4388"/>
          <w:tab w:val="left" w:pos="9639"/>
        </w:tabs>
        <w:jc w:val="both"/>
        <w:rPr>
          <w:rFonts w:ascii="Georgia" w:hAnsi="Georgia"/>
          <w:b/>
          <w:sz w:val="22"/>
        </w:rPr>
      </w:pPr>
    </w:p>
    <w:p w:rsidR="00AB506C" w:rsidRDefault="00AB506C">
      <w:pPr>
        <w:pStyle w:val="Standard"/>
        <w:tabs>
          <w:tab w:val="left" w:pos="4388"/>
          <w:tab w:val="left" w:pos="9639"/>
        </w:tabs>
        <w:jc w:val="both"/>
        <w:rPr>
          <w:rFonts w:ascii="Georgia" w:hAnsi="Georgia"/>
          <w:b/>
          <w:sz w:val="22"/>
        </w:rPr>
      </w:pPr>
    </w:p>
    <w:p w:rsidR="00AB506C" w:rsidRDefault="00816F76">
      <w:pPr>
        <w:pStyle w:val="Standard"/>
        <w:tabs>
          <w:tab w:val="left" w:pos="4388"/>
          <w:tab w:val="left" w:pos="9639"/>
        </w:tabs>
        <w:jc w:val="both"/>
      </w:pPr>
      <w:r>
        <w:rPr>
          <w:rFonts w:ascii="Georgia" w:hAnsi="Georgia"/>
          <w:b/>
          <w:spacing w:val="-5"/>
          <w:sz w:val="22"/>
        </w:rPr>
        <w:t>N.</w:t>
      </w:r>
      <w:r>
        <w:rPr>
          <w:rFonts w:ascii="Georgia" w:hAnsi="Georgia"/>
          <w:b/>
          <w:sz w:val="22"/>
          <w:u w:val="single"/>
        </w:rPr>
        <w:tab/>
      </w:r>
      <w:r>
        <w:rPr>
          <w:rFonts w:ascii="Georgia" w:hAnsi="Georgia"/>
          <w:b/>
          <w:sz w:val="22"/>
        </w:rPr>
        <w:t xml:space="preserve">OSSERVAZIONI DI SEGUITO </w:t>
      </w:r>
      <w:r>
        <w:rPr>
          <w:rFonts w:ascii="Georgia" w:hAnsi="Georgia"/>
          <w:b/>
          <w:spacing w:val="1"/>
          <w:sz w:val="22"/>
        </w:rPr>
        <w:t>RIPORTATE</w:t>
      </w:r>
    </w:p>
    <w:p w:rsidR="00AB506C" w:rsidRDefault="00AB506C">
      <w:pPr>
        <w:pStyle w:val="Standard"/>
        <w:spacing w:before="126"/>
        <w:jc w:val="both"/>
        <w:rPr>
          <w:rFonts w:ascii="Georgia" w:hAnsi="Georgia"/>
          <w:b/>
          <w:sz w:val="22"/>
        </w:rPr>
      </w:pPr>
    </w:p>
    <w:p w:rsidR="00AB506C" w:rsidRDefault="00AB506C">
      <w:pPr>
        <w:pStyle w:val="Standard"/>
        <w:spacing w:before="126"/>
        <w:jc w:val="both"/>
        <w:rPr>
          <w:rFonts w:ascii="Georgia" w:hAnsi="Georgia"/>
          <w:b/>
          <w:sz w:val="22"/>
        </w:rPr>
      </w:pPr>
    </w:p>
    <w:p w:rsidR="00AB506C" w:rsidRDefault="00816F76">
      <w:pPr>
        <w:pStyle w:val="Standard"/>
        <w:spacing w:before="126"/>
        <w:jc w:val="both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consapevole che potranno essere pubblicate nei documenti di Piano.</w:t>
      </w:r>
    </w:p>
    <w:p w:rsidR="00AB506C" w:rsidRDefault="00AB506C">
      <w:pPr>
        <w:pStyle w:val="Textbody"/>
        <w:jc w:val="both"/>
        <w:rPr>
          <w:rFonts w:ascii="Georgia" w:hAnsi="Georgia"/>
          <w:b/>
          <w:sz w:val="25"/>
        </w:rPr>
      </w:pPr>
    </w:p>
    <w:p w:rsidR="00AB506C" w:rsidRDefault="00816F76">
      <w:pPr>
        <w:pStyle w:val="Paragrafoelenco"/>
        <w:numPr>
          <w:ilvl w:val="0"/>
          <w:numId w:val="19"/>
        </w:numPr>
        <w:tabs>
          <w:tab w:val="left" w:pos="711"/>
          <w:tab w:val="left" w:pos="5343"/>
        </w:tabs>
        <w:spacing w:line="360" w:lineRule="auto"/>
        <w:ind w:left="0" w:right="243" w:firstLine="0"/>
      </w:pPr>
      <w:r>
        <w:rPr>
          <w:rFonts w:ascii="Georgia" w:hAnsi="Georgia"/>
          <w:sz w:val="22"/>
        </w:rPr>
        <w:t xml:space="preserve">accetto di essere eventualmente ricontattato in merito alle osservazioni presentate al seguente indirizzo </w:t>
      </w:r>
      <w:proofErr w:type="gramStart"/>
      <w:r w:rsidR="00684BB5">
        <w:rPr>
          <w:rFonts w:ascii="Georgia" w:hAnsi="Georgia"/>
          <w:spacing w:val="-9"/>
          <w:sz w:val="22"/>
        </w:rPr>
        <w:t>email</w:t>
      </w:r>
      <w:proofErr w:type="gramEnd"/>
      <w:r w:rsidR="00684BB5">
        <w:rPr>
          <w:rFonts w:ascii="Georgia" w:hAnsi="Georgia"/>
          <w:spacing w:val="-9"/>
          <w:sz w:val="22"/>
        </w:rPr>
        <w:t>:</w:t>
      </w:r>
      <w:r>
        <w:rPr>
          <w:rFonts w:ascii="Georgia" w:hAnsi="Georgia"/>
          <w:b/>
          <w:color w:val="000000"/>
          <w:spacing w:val="2"/>
          <w:sz w:val="22"/>
          <w:u w:val="single"/>
        </w:rPr>
        <w:tab/>
      </w:r>
      <w:r>
        <w:rPr>
          <w:rFonts w:ascii="Georgia" w:hAnsi="Georgia"/>
          <w:b/>
          <w:color w:val="000000"/>
          <w:spacing w:val="2"/>
          <w:sz w:val="22"/>
          <w:u w:val="single"/>
        </w:rPr>
        <w:tab/>
        <w:t>___________________</w:t>
      </w:r>
    </w:p>
    <w:p w:rsidR="00AB506C" w:rsidRDefault="00AB506C">
      <w:pPr>
        <w:pStyle w:val="Paragrafoelenco"/>
        <w:tabs>
          <w:tab w:val="left" w:pos="1431"/>
          <w:tab w:val="left" w:pos="6063"/>
        </w:tabs>
        <w:spacing w:line="360" w:lineRule="auto"/>
        <w:ind w:left="720" w:right="243"/>
        <w:rPr>
          <w:rFonts w:ascii="Georgia" w:hAnsi="Georgia"/>
        </w:rPr>
      </w:pPr>
    </w:p>
    <w:p w:rsidR="00AB506C" w:rsidRDefault="00816F76">
      <w:pPr>
        <w:pStyle w:val="Textbody"/>
        <w:numPr>
          <w:ilvl w:val="0"/>
          <w:numId w:val="15"/>
        </w:num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acconsento al trattamento dei dati personali ai sensi dell’art. 13 del Regolamento europeo n. 679/2016 *</w:t>
      </w:r>
    </w:p>
    <w:p w:rsidR="00AB506C" w:rsidRDefault="00AB506C">
      <w:pPr>
        <w:pStyle w:val="Textbody"/>
        <w:rPr>
          <w:rFonts w:ascii="Georgia" w:hAnsi="Georgia"/>
          <w:sz w:val="20"/>
        </w:rPr>
      </w:pPr>
    </w:p>
    <w:p w:rsidR="00AB506C" w:rsidRDefault="00816F76">
      <w:pPr>
        <w:pStyle w:val="Standard"/>
        <w:tabs>
          <w:tab w:val="left" w:pos="4875"/>
          <w:tab w:val="left" w:pos="9168"/>
        </w:tabs>
        <w:spacing w:before="226"/>
        <w:ind w:left="233"/>
      </w:pPr>
      <w:r>
        <w:rPr>
          <w:rFonts w:ascii="Georgia" w:hAnsi="Georgia"/>
          <w:b/>
          <w:color w:val="000000"/>
          <w:sz w:val="22"/>
        </w:rPr>
        <w:t>Data</w:t>
      </w:r>
      <w:r>
        <w:rPr>
          <w:rFonts w:ascii="Georgia" w:hAnsi="Georgia"/>
          <w:b/>
          <w:color w:val="000000"/>
          <w:sz w:val="22"/>
          <w:u w:val="single"/>
        </w:rPr>
        <w:tab/>
      </w:r>
      <w:r>
        <w:rPr>
          <w:rFonts w:ascii="Georgia" w:hAnsi="Georgia"/>
          <w:b/>
          <w:color w:val="000000"/>
          <w:sz w:val="22"/>
        </w:rPr>
        <w:t>Firma</w:t>
      </w:r>
      <w:r>
        <w:rPr>
          <w:rFonts w:ascii="Georgia" w:hAnsi="Georgia"/>
          <w:b/>
          <w:color w:val="000000"/>
          <w:spacing w:val="-25"/>
          <w:sz w:val="22"/>
          <w:u w:val="single"/>
        </w:rPr>
        <w:tab/>
      </w:r>
    </w:p>
    <w:p w:rsidR="00AB506C" w:rsidRDefault="00AB506C">
      <w:pPr>
        <w:pStyle w:val="Standard"/>
        <w:tabs>
          <w:tab w:val="left" w:pos="4875"/>
          <w:tab w:val="left" w:pos="9168"/>
        </w:tabs>
        <w:spacing w:before="226"/>
        <w:ind w:left="233"/>
        <w:rPr>
          <w:rFonts w:ascii="Georgia" w:hAnsi="Georgia"/>
          <w:color w:val="000000"/>
        </w:rPr>
      </w:pPr>
    </w:p>
    <w:p w:rsidR="00AB506C" w:rsidRDefault="00AB506C">
      <w:pPr>
        <w:pStyle w:val="Standard"/>
        <w:tabs>
          <w:tab w:val="left" w:pos="4875"/>
          <w:tab w:val="left" w:pos="9168"/>
        </w:tabs>
        <w:spacing w:before="226"/>
        <w:ind w:left="233"/>
        <w:rPr>
          <w:rFonts w:ascii="Georgia" w:hAnsi="Georgia"/>
          <w:color w:val="000000"/>
        </w:rPr>
      </w:pPr>
    </w:p>
    <w:p w:rsidR="00AB506C" w:rsidRDefault="00816F76">
      <w:pPr>
        <w:pStyle w:val="Standard"/>
        <w:tabs>
          <w:tab w:val="left" w:pos="4875"/>
          <w:tab w:val="left" w:pos="9168"/>
        </w:tabs>
        <w:spacing w:before="226"/>
        <w:ind w:left="233" w:right="424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*Il conferimento dei dati è facoltativo, ma necessario per le finalità sopra indicate. Il mancato </w:t>
      </w:r>
      <w:r>
        <w:rPr>
          <w:rFonts w:ascii="Garamond" w:hAnsi="Garamond"/>
          <w:color w:val="000000"/>
        </w:rPr>
        <w:t>conferimento comporterà l’impossibilità della presa in carico delle osservazioni presentate di cui all’oggetto.</w:t>
      </w:r>
    </w:p>
    <w:p w:rsidR="00AB506C" w:rsidRDefault="00AB506C">
      <w:pPr>
        <w:pStyle w:val="Standard"/>
        <w:tabs>
          <w:tab w:val="left" w:pos="4875"/>
          <w:tab w:val="left" w:pos="9168"/>
        </w:tabs>
        <w:spacing w:before="226"/>
        <w:ind w:left="233" w:right="424"/>
        <w:jc w:val="both"/>
        <w:rPr>
          <w:rFonts w:ascii="Georgia" w:hAnsi="Georgia"/>
          <w:color w:val="000000"/>
        </w:rPr>
      </w:pPr>
    </w:p>
    <w:p w:rsidR="00AB506C" w:rsidRDefault="00AB506C">
      <w:pPr>
        <w:pStyle w:val="Standard"/>
        <w:tabs>
          <w:tab w:val="left" w:pos="4875"/>
          <w:tab w:val="left" w:pos="9168"/>
        </w:tabs>
        <w:spacing w:before="226"/>
        <w:ind w:left="233"/>
        <w:rPr>
          <w:rFonts w:ascii="Georgia" w:hAnsi="Georgia"/>
          <w:color w:val="000000"/>
        </w:rPr>
      </w:pPr>
    </w:p>
    <w:p w:rsidR="00AB506C" w:rsidRDefault="00AB506C">
      <w:pPr>
        <w:pStyle w:val="Standard"/>
        <w:tabs>
          <w:tab w:val="left" w:pos="4875"/>
          <w:tab w:val="left" w:pos="9168"/>
        </w:tabs>
        <w:spacing w:before="226"/>
        <w:ind w:left="233"/>
        <w:rPr>
          <w:rFonts w:ascii="Georgia" w:hAnsi="Georgia"/>
          <w:color w:val="000000"/>
        </w:rPr>
      </w:pPr>
    </w:p>
    <w:p w:rsidR="00AB506C" w:rsidRDefault="00AB506C">
      <w:pPr>
        <w:pStyle w:val="Standard"/>
        <w:tabs>
          <w:tab w:val="left" w:pos="4875"/>
          <w:tab w:val="left" w:pos="9168"/>
        </w:tabs>
        <w:spacing w:before="226"/>
        <w:ind w:left="233"/>
        <w:rPr>
          <w:rFonts w:ascii="Georgia" w:hAnsi="Georgia"/>
          <w:color w:val="000000"/>
        </w:rPr>
      </w:pPr>
    </w:p>
    <w:p w:rsidR="00AB506C" w:rsidRDefault="00AB506C">
      <w:pPr>
        <w:pStyle w:val="Standard"/>
        <w:tabs>
          <w:tab w:val="left" w:pos="4875"/>
          <w:tab w:val="left" w:pos="9168"/>
        </w:tabs>
        <w:spacing w:before="226"/>
        <w:ind w:left="233"/>
        <w:rPr>
          <w:rFonts w:ascii="Georgia" w:hAnsi="Georgia"/>
          <w:color w:val="000000"/>
        </w:rPr>
      </w:pPr>
    </w:p>
    <w:p w:rsidR="00AB506C" w:rsidRDefault="00AB506C">
      <w:pPr>
        <w:pStyle w:val="Standard"/>
        <w:tabs>
          <w:tab w:val="left" w:pos="4875"/>
          <w:tab w:val="left" w:pos="9168"/>
        </w:tabs>
        <w:spacing w:before="226"/>
        <w:ind w:left="233"/>
        <w:rPr>
          <w:rFonts w:ascii="Georgia" w:hAnsi="Georgia"/>
          <w:color w:val="000000"/>
        </w:rPr>
      </w:pPr>
    </w:p>
    <w:p w:rsidR="00AB506C" w:rsidRDefault="00AB506C">
      <w:pPr>
        <w:pStyle w:val="Standard"/>
        <w:tabs>
          <w:tab w:val="left" w:pos="4875"/>
          <w:tab w:val="left" w:pos="9168"/>
        </w:tabs>
        <w:spacing w:before="226"/>
        <w:ind w:left="233"/>
        <w:rPr>
          <w:rFonts w:ascii="Georgia" w:hAnsi="Georgia"/>
          <w:color w:val="000000"/>
        </w:rPr>
      </w:pPr>
    </w:p>
    <w:p w:rsidR="00AB506C" w:rsidRDefault="00AB506C">
      <w:pPr>
        <w:pStyle w:val="Standard"/>
        <w:tabs>
          <w:tab w:val="left" w:pos="4875"/>
          <w:tab w:val="left" w:pos="9168"/>
        </w:tabs>
        <w:spacing w:before="226"/>
        <w:ind w:left="233"/>
        <w:rPr>
          <w:rFonts w:ascii="Georgia" w:hAnsi="Georgia"/>
          <w:color w:val="000000"/>
        </w:rPr>
      </w:pPr>
    </w:p>
    <w:p w:rsidR="00AB506C" w:rsidRDefault="00AB506C">
      <w:pPr>
        <w:pStyle w:val="Standard"/>
        <w:tabs>
          <w:tab w:val="left" w:pos="4875"/>
          <w:tab w:val="left" w:pos="9168"/>
        </w:tabs>
        <w:spacing w:before="226"/>
        <w:ind w:left="233"/>
        <w:rPr>
          <w:rFonts w:ascii="Georgia" w:hAnsi="Georgia"/>
          <w:color w:val="000000"/>
        </w:rPr>
      </w:pPr>
    </w:p>
    <w:p w:rsidR="00AB506C" w:rsidRDefault="00AB506C">
      <w:pPr>
        <w:pStyle w:val="Standard"/>
        <w:tabs>
          <w:tab w:val="left" w:pos="4875"/>
          <w:tab w:val="left" w:pos="9168"/>
        </w:tabs>
        <w:spacing w:before="226"/>
        <w:ind w:left="233"/>
        <w:rPr>
          <w:rFonts w:ascii="Georgia" w:hAnsi="Georgia"/>
          <w:color w:val="000000"/>
        </w:rPr>
      </w:pPr>
    </w:p>
    <w:p w:rsidR="00AB506C" w:rsidRDefault="00AB506C">
      <w:pPr>
        <w:pStyle w:val="Standard"/>
        <w:tabs>
          <w:tab w:val="left" w:pos="4875"/>
          <w:tab w:val="left" w:pos="9168"/>
        </w:tabs>
        <w:spacing w:before="226"/>
        <w:ind w:left="233"/>
        <w:rPr>
          <w:rFonts w:ascii="Georgia" w:hAnsi="Georgia"/>
          <w:color w:val="000000"/>
        </w:rPr>
      </w:pPr>
    </w:p>
    <w:p w:rsidR="00AB506C" w:rsidRDefault="00AB506C">
      <w:pPr>
        <w:pStyle w:val="Standard"/>
        <w:tabs>
          <w:tab w:val="left" w:pos="4875"/>
          <w:tab w:val="left" w:pos="9168"/>
        </w:tabs>
        <w:spacing w:before="226"/>
        <w:ind w:left="233"/>
        <w:rPr>
          <w:rFonts w:ascii="Georgia" w:hAnsi="Georgia"/>
          <w:color w:val="000000"/>
        </w:rPr>
      </w:pPr>
    </w:p>
    <w:p w:rsidR="00AB506C" w:rsidRDefault="00AB506C">
      <w:pPr>
        <w:pStyle w:val="Standard"/>
        <w:tabs>
          <w:tab w:val="left" w:pos="4875"/>
          <w:tab w:val="left" w:pos="9168"/>
        </w:tabs>
        <w:spacing w:before="226"/>
        <w:ind w:left="233"/>
        <w:rPr>
          <w:rFonts w:ascii="Georgia" w:hAnsi="Georgia"/>
          <w:color w:val="000000"/>
        </w:rPr>
      </w:pPr>
    </w:p>
    <w:p w:rsidR="00AB506C" w:rsidRDefault="00AB506C">
      <w:pPr>
        <w:pStyle w:val="Standard"/>
        <w:tabs>
          <w:tab w:val="left" w:pos="4875"/>
          <w:tab w:val="left" w:pos="9168"/>
        </w:tabs>
        <w:spacing w:before="226"/>
        <w:ind w:left="233"/>
        <w:rPr>
          <w:rFonts w:ascii="Georgia" w:hAnsi="Georgia"/>
          <w:color w:val="000000"/>
        </w:rPr>
      </w:pPr>
    </w:p>
    <w:p w:rsidR="00AB506C" w:rsidRDefault="00AB506C">
      <w:pPr>
        <w:pStyle w:val="Standard"/>
        <w:spacing w:before="65"/>
        <w:ind w:right="245"/>
        <w:jc w:val="right"/>
        <w:rPr>
          <w:rFonts w:ascii="Georgia" w:hAnsi="Georgia"/>
        </w:rPr>
      </w:pPr>
    </w:p>
    <w:p w:rsidR="00AB506C" w:rsidRDefault="00AB506C" w:rsidP="00684BB5">
      <w:pPr>
        <w:pStyle w:val="Titolo3"/>
        <w:spacing w:before="67"/>
        <w:rPr>
          <w:rFonts w:ascii="Garamond" w:hAnsi="Garamond"/>
          <w:szCs w:val="24"/>
        </w:rPr>
      </w:pPr>
    </w:p>
    <w:p w:rsidR="00684BB5" w:rsidRPr="00684BB5" w:rsidRDefault="00684BB5" w:rsidP="00684BB5">
      <w:pPr>
        <w:pStyle w:val="Textbody"/>
        <w:rPr>
          <w:lang w:eastAsia="it-IT"/>
        </w:rPr>
      </w:pPr>
    </w:p>
    <w:p w:rsidR="00AB506C" w:rsidRDefault="00816F76">
      <w:pPr>
        <w:pStyle w:val="Titolo3"/>
        <w:spacing w:before="67"/>
        <w:ind w:left="232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>INFORMATIVA PER IL TRATTAMENTO DEI DATI PERSONALI AI SENSI DELL’ART 13 DEL REGOLAMENTO EUROPEO N. 679/2016</w:t>
      </w:r>
    </w:p>
    <w:p w:rsidR="00AB506C" w:rsidRDefault="00AB506C">
      <w:pPr>
        <w:pStyle w:val="Titolo4"/>
        <w:tabs>
          <w:tab w:val="left" w:pos="1237"/>
        </w:tabs>
        <w:ind w:left="412" w:firstLine="0"/>
        <w:jc w:val="both"/>
        <w:rPr>
          <w:rFonts w:ascii="Garamond" w:hAnsi="Garamond" w:cs="Times New Roman"/>
          <w:sz w:val="24"/>
          <w:szCs w:val="24"/>
        </w:rPr>
      </w:pPr>
    </w:p>
    <w:p w:rsidR="00AB506C" w:rsidRDefault="00816F76">
      <w:pPr>
        <w:pStyle w:val="Titolo4"/>
        <w:tabs>
          <w:tab w:val="left" w:pos="1238"/>
        </w:tabs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Premessa</w:t>
      </w:r>
    </w:p>
    <w:p w:rsidR="00AB506C" w:rsidRDefault="00816F76">
      <w:pPr>
        <w:pStyle w:val="Textbody"/>
        <w:spacing w:before="1" w:after="0"/>
        <w:ind w:left="232" w:right="23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Ai </w:t>
      </w:r>
      <w:r>
        <w:rPr>
          <w:rFonts w:ascii="Garamond" w:hAnsi="Garamond"/>
        </w:rPr>
        <w:t>sensi dell’art. 13 del Regolamento europeo n. 679/2016, la Città Metropolitana di Firenze, in qualità di “Titolare” del trattamento, è tenuto a fornirle informazioni in merito all’utilizzo dei suoi dati personali.</w:t>
      </w:r>
    </w:p>
    <w:p w:rsidR="00AB506C" w:rsidRDefault="00AB506C">
      <w:pPr>
        <w:pStyle w:val="Textbody"/>
        <w:spacing w:before="9" w:after="0"/>
        <w:jc w:val="both"/>
        <w:rPr>
          <w:rFonts w:ascii="Garamond" w:hAnsi="Garamond"/>
        </w:rPr>
      </w:pPr>
    </w:p>
    <w:p w:rsidR="00AB506C" w:rsidRDefault="00816F76">
      <w:pPr>
        <w:pStyle w:val="Titolo4"/>
        <w:tabs>
          <w:tab w:val="left" w:pos="1238"/>
        </w:tabs>
        <w:jc w:val="both"/>
      </w:pPr>
      <w:r>
        <w:rPr>
          <w:rFonts w:ascii="Garamond" w:hAnsi="Garamond" w:cs="Times New Roman"/>
          <w:sz w:val="24"/>
          <w:szCs w:val="24"/>
        </w:rPr>
        <w:t xml:space="preserve">Titolare del trattamento dei dati </w:t>
      </w:r>
      <w:r>
        <w:rPr>
          <w:rFonts w:ascii="Garamond" w:hAnsi="Garamond" w:cs="Times New Roman"/>
          <w:spacing w:val="-5"/>
          <w:sz w:val="24"/>
          <w:szCs w:val="24"/>
        </w:rPr>
        <w:t>persona</w:t>
      </w:r>
      <w:r>
        <w:rPr>
          <w:rFonts w:ascii="Garamond" w:hAnsi="Garamond" w:cs="Times New Roman"/>
          <w:spacing w:val="-5"/>
          <w:sz w:val="24"/>
          <w:szCs w:val="24"/>
        </w:rPr>
        <w:t>li</w:t>
      </w:r>
    </w:p>
    <w:p w:rsidR="00AB506C" w:rsidRDefault="00816F76">
      <w:pPr>
        <w:pStyle w:val="Textbody"/>
        <w:spacing w:before="3" w:after="0"/>
        <w:ind w:left="232" w:right="241"/>
        <w:jc w:val="both"/>
        <w:rPr>
          <w:rFonts w:ascii="Garamond" w:hAnsi="Garamond"/>
        </w:rPr>
      </w:pPr>
      <w:r>
        <w:rPr>
          <w:rFonts w:ascii="Garamond" w:hAnsi="Garamond"/>
        </w:rPr>
        <w:t>Il Titolare del trattamento dei dati personali di cui alla presente Informativa è la Città Metropolitana di Firenze, con sede a Palazzo Medici Riccardi, Via Cavour n.1, 50121 Firenze – Centralino: 055.27601</w:t>
      </w:r>
    </w:p>
    <w:p w:rsidR="00AB506C" w:rsidRDefault="00AB506C">
      <w:pPr>
        <w:pStyle w:val="Textbody"/>
        <w:spacing w:before="9" w:after="0"/>
        <w:jc w:val="both"/>
        <w:rPr>
          <w:rFonts w:ascii="Garamond" w:hAnsi="Garamond"/>
        </w:rPr>
      </w:pPr>
    </w:p>
    <w:p w:rsidR="00AB506C" w:rsidRDefault="00816F76">
      <w:pPr>
        <w:pStyle w:val="Titolo4"/>
        <w:tabs>
          <w:tab w:val="left" w:pos="1238"/>
        </w:tabs>
        <w:spacing w:before="1"/>
        <w:jc w:val="both"/>
      </w:pPr>
      <w:r>
        <w:rPr>
          <w:rFonts w:ascii="Garamond" w:hAnsi="Garamond" w:cs="Times New Roman"/>
          <w:sz w:val="24"/>
          <w:szCs w:val="24"/>
        </w:rPr>
        <w:t xml:space="preserve">Responsabile della protezione dei dati </w:t>
      </w:r>
      <w:r>
        <w:rPr>
          <w:rFonts w:ascii="Garamond" w:hAnsi="Garamond" w:cs="Times New Roman"/>
          <w:spacing w:val="-7"/>
          <w:sz w:val="24"/>
          <w:szCs w:val="24"/>
        </w:rPr>
        <w:t>personali</w:t>
      </w:r>
    </w:p>
    <w:p w:rsidR="00AB506C" w:rsidRDefault="00816F76">
      <w:pPr>
        <w:pStyle w:val="Standard"/>
        <w:ind w:left="232"/>
        <w:jc w:val="both"/>
        <w:rPr>
          <w:rFonts w:ascii="Garamond" w:hAnsi="Garamond"/>
        </w:rPr>
      </w:pPr>
      <w:r>
        <w:rPr>
          <w:rFonts w:ascii="Garamond" w:hAnsi="Garamond"/>
        </w:rPr>
        <w:t>La Città Metropolitana di Firenze ha designato quale Responsabile della protezione dei dati è il dott. Otello CINI.</w:t>
      </w:r>
    </w:p>
    <w:p w:rsidR="00AB506C" w:rsidRDefault="00AB506C">
      <w:pPr>
        <w:pStyle w:val="Standard"/>
        <w:ind w:left="232"/>
        <w:jc w:val="both"/>
        <w:rPr>
          <w:rFonts w:ascii="Garamond" w:hAnsi="Garamond"/>
        </w:rPr>
      </w:pPr>
    </w:p>
    <w:p w:rsidR="00AB506C" w:rsidRDefault="00AB506C">
      <w:pPr>
        <w:pStyle w:val="Standard"/>
        <w:ind w:left="232"/>
        <w:jc w:val="both"/>
        <w:rPr>
          <w:rFonts w:ascii="Garamond" w:hAnsi="Garamond"/>
        </w:rPr>
      </w:pPr>
    </w:p>
    <w:p w:rsidR="00AB506C" w:rsidRDefault="00816F76">
      <w:pPr>
        <w:pStyle w:val="Standard"/>
        <w:ind w:left="232"/>
        <w:jc w:val="both"/>
      </w:pPr>
      <w:r>
        <w:rPr>
          <w:rFonts w:ascii="Garamond" w:hAnsi="Garamond"/>
          <w:b/>
          <w:bCs/>
        </w:rPr>
        <w:t xml:space="preserve">Responsabili del </w:t>
      </w:r>
      <w:r>
        <w:rPr>
          <w:rFonts w:ascii="Garamond" w:hAnsi="Garamond"/>
          <w:b/>
          <w:bCs/>
          <w:spacing w:val="-3"/>
        </w:rPr>
        <w:t>trattamento</w:t>
      </w:r>
    </w:p>
    <w:p w:rsidR="00AB506C" w:rsidRDefault="00816F76">
      <w:pPr>
        <w:pStyle w:val="Textbody"/>
        <w:spacing w:before="1" w:after="0"/>
        <w:ind w:left="233" w:right="24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Città Metropolitana di Firenze può avvalersi di soggetti terzi per l’espletamento di attività e </w:t>
      </w:r>
      <w:r>
        <w:rPr>
          <w:rFonts w:ascii="Garamond" w:hAnsi="Garamond"/>
        </w:rPr>
        <w:t>relativi trattamenti di dati personali di cui la Città Metropolitana ha la titolarità. Conformemente a quanto stabilito dall’art. 28 del Regolamento UE 679/2016 con tali soggetti la Città Metropolitana sottoscrive contratti che vincolano il Responsabile de</w:t>
      </w:r>
      <w:r>
        <w:rPr>
          <w:rFonts w:ascii="Garamond" w:hAnsi="Garamond"/>
        </w:rPr>
        <w:t>l trattamento al rispetto dalla normativa.</w:t>
      </w:r>
    </w:p>
    <w:p w:rsidR="00AB506C" w:rsidRDefault="00AB506C">
      <w:pPr>
        <w:pStyle w:val="Textbody"/>
        <w:spacing w:before="10" w:after="0"/>
        <w:jc w:val="both"/>
        <w:rPr>
          <w:rFonts w:ascii="Garamond" w:hAnsi="Garamond"/>
        </w:rPr>
      </w:pPr>
    </w:p>
    <w:p w:rsidR="00AB506C" w:rsidRDefault="00816F76">
      <w:pPr>
        <w:pStyle w:val="Titolo4"/>
        <w:tabs>
          <w:tab w:val="left" w:pos="1240"/>
        </w:tabs>
        <w:jc w:val="both"/>
      </w:pPr>
      <w:r>
        <w:rPr>
          <w:rFonts w:ascii="Garamond" w:hAnsi="Garamond" w:cs="Times New Roman"/>
          <w:sz w:val="24"/>
          <w:szCs w:val="24"/>
        </w:rPr>
        <w:t xml:space="preserve">Soggetti autorizzati al </w:t>
      </w:r>
      <w:r>
        <w:rPr>
          <w:rFonts w:ascii="Garamond" w:hAnsi="Garamond" w:cs="Times New Roman"/>
          <w:spacing w:val="2"/>
          <w:sz w:val="24"/>
          <w:szCs w:val="24"/>
        </w:rPr>
        <w:t>trattamento</w:t>
      </w:r>
    </w:p>
    <w:p w:rsidR="00AB506C" w:rsidRDefault="00816F76">
      <w:pPr>
        <w:pStyle w:val="Textbody"/>
        <w:spacing w:before="3" w:after="0"/>
        <w:ind w:left="233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 Suoi dati personali sono trattati da personale interno previamente autorizzato e designato quale incaricato del trattamento, a cui sono impartite idonee istruzioni in ordine </w:t>
      </w:r>
      <w:r>
        <w:rPr>
          <w:rFonts w:ascii="Garamond" w:hAnsi="Garamond"/>
        </w:rPr>
        <w:t>a misure, accorgimenti, modus operandi, tutti volti alla concreta tutela dei tuoi dati personali.</w:t>
      </w:r>
    </w:p>
    <w:p w:rsidR="00AB506C" w:rsidRDefault="00AB506C">
      <w:pPr>
        <w:pStyle w:val="Textbody"/>
        <w:spacing w:before="9" w:after="0"/>
        <w:jc w:val="both"/>
        <w:rPr>
          <w:rFonts w:ascii="Garamond" w:hAnsi="Garamond"/>
        </w:rPr>
      </w:pPr>
    </w:p>
    <w:p w:rsidR="00AB506C" w:rsidRDefault="00816F76">
      <w:pPr>
        <w:pStyle w:val="Titolo4"/>
        <w:tabs>
          <w:tab w:val="left" w:pos="1240"/>
        </w:tabs>
        <w:spacing w:before="1"/>
      </w:pPr>
      <w:r>
        <w:rPr>
          <w:rFonts w:ascii="Garamond" w:hAnsi="Garamond" w:cs="Times New Roman"/>
          <w:sz w:val="24"/>
          <w:szCs w:val="24"/>
        </w:rPr>
        <w:t xml:space="preserve">Finalità e base giuridica del </w:t>
      </w:r>
      <w:r>
        <w:rPr>
          <w:rFonts w:ascii="Garamond" w:hAnsi="Garamond" w:cs="Times New Roman"/>
          <w:spacing w:val="-6"/>
          <w:sz w:val="24"/>
          <w:szCs w:val="24"/>
        </w:rPr>
        <w:t>trattamento</w:t>
      </w:r>
    </w:p>
    <w:p w:rsidR="00AB506C" w:rsidRDefault="00816F76">
      <w:pPr>
        <w:pStyle w:val="Textbody"/>
        <w:ind w:left="233" w:right="241"/>
        <w:jc w:val="both"/>
      </w:pPr>
      <w:r>
        <w:rPr>
          <w:rFonts w:ascii="Garamond" w:hAnsi="Garamond"/>
        </w:rPr>
        <w:t xml:space="preserve">Il trattamento dei suoi dati personali viene effettuato dalla Città Metropolitana di Firenze per lo svolgimento di </w:t>
      </w:r>
      <w:r>
        <w:rPr>
          <w:rFonts w:ascii="Garamond" w:hAnsi="Garamond"/>
        </w:rPr>
        <w:t xml:space="preserve">funzioni istituzionali e, </w:t>
      </w:r>
      <w:proofErr w:type="gramStart"/>
      <w:r>
        <w:rPr>
          <w:rFonts w:ascii="Garamond" w:hAnsi="Garamond"/>
        </w:rPr>
        <w:t>pertanto,  ai</w:t>
      </w:r>
      <w:proofErr w:type="gramEnd"/>
      <w:r>
        <w:rPr>
          <w:rFonts w:ascii="Garamond" w:hAnsi="Garamond"/>
        </w:rPr>
        <w:t xml:space="preserve"> sensi dell’art. 6 comma 1 lett. e),  non necessita del suo consenso. I dati personali sono trattati per le seguenti finalità:</w:t>
      </w:r>
    </w:p>
    <w:p w:rsidR="00AB506C" w:rsidRDefault="00816F76">
      <w:pPr>
        <w:pStyle w:val="Standard"/>
        <w:ind w:left="233" w:right="241" w:hanging="1"/>
      </w:pPr>
      <w:r>
        <w:rPr>
          <w:rFonts w:ascii="Garamond" w:hAnsi="Garamond"/>
          <w:i/>
        </w:rPr>
        <w:t xml:space="preserve"> </w:t>
      </w:r>
      <w:r>
        <w:rPr>
          <w:rFonts w:ascii="Garamond" w:hAnsi="Garamond"/>
          <w:b/>
        </w:rPr>
        <w:t xml:space="preserve">“Osservazioni al Piano Urbano della Mobilità Sostenibile – </w:t>
      </w:r>
      <w:proofErr w:type="gramStart"/>
      <w:r w:rsidR="00684BB5">
        <w:rPr>
          <w:rFonts w:ascii="Garamond" w:hAnsi="Garamond"/>
          <w:b/>
        </w:rPr>
        <w:t>PULS</w:t>
      </w:r>
      <w:r>
        <w:rPr>
          <w:rFonts w:ascii="Garamond" w:hAnsi="Garamond"/>
          <w:b/>
        </w:rPr>
        <w:t xml:space="preserve"> ”</w:t>
      </w:r>
      <w:proofErr w:type="gramEnd"/>
      <w:r>
        <w:rPr>
          <w:rFonts w:ascii="Garamond" w:hAnsi="Garamond"/>
          <w:b/>
        </w:rPr>
        <w:t xml:space="preserve"> adottato dalla Città Me</w:t>
      </w:r>
      <w:r>
        <w:rPr>
          <w:rFonts w:ascii="Garamond" w:hAnsi="Garamond"/>
          <w:b/>
        </w:rPr>
        <w:t>tropolitana di Firenze con atto n.  33 /2019.</w:t>
      </w:r>
    </w:p>
    <w:p w:rsidR="00AB506C" w:rsidRDefault="00AB506C">
      <w:pPr>
        <w:pStyle w:val="Textbody"/>
        <w:spacing w:before="1" w:after="0"/>
        <w:ind w:left="233" w:right="245"/>
        <w:jc w:val="both"/>
        <w:rPr>
          <w:rFonts w:ascii="Garamond" w:hAnsi="Garamond"/>
        </w:rPr>
      </w:pPr>
    </w:p>
    <w:p w:rsidR="00AB506C" w:rsidRDefault="00816F76">
      <w:pPr>
        <w:pStyle w:val="Textbody"/>
        <w:spacing w:before="1" w:after="0"/>
        <w:ind w:left="233" w:right="-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 dati personali saranno trattati dalla Città Metropolitana di Firenze esclusivamente per le finalità che rientrano nei compiti istituzionali </w:t>
      </w:r>
      <w:proofErr w:type="gramStart"/>
      <w:r>
        <w:rPr>
          <w:rFonts w:ascii="Garamond" w:hAnsi="Garamond"/>
        </w:rPr>
        <w:t>dell’Amministrazione  e</w:t>
      </w:r>
      <w:proofErr w:type="gramEnd"/>
      <w:r>
        <w:rPr>
          <w:rFonts w:ascii="Garamond" w:hAnsi="Garamond"/>
        </w:rPr>
        <w:t xml:space="preserve">  di  interesse  pubblico  o  per  gli  </w:t>
      </w:r>
      <w:r>
        <w:rPr>
          <w:rFonts w:ascii="Garamond" w:hAnsi="Garamond"/>
        </w:rPr>
        <w:t>adempimenti  previsti  da  norme  di   legge   o   di   regolamento.   Nell’ambito di tali finalità il</w:t>
      </w:r>
    </w:p>
    <w:p w:rsidR="00AB506C" w:rsidRDefault="00816F76">
      <w:pPr>
        <w:pStyle w:val="Textbody"/>
        <w:spacing w:before="1" w:after="0"/>
        <w:ind w:left="233" w:right="-1"/>
        <w:jc w:val="both"/>
        <w:rPr>
          <w:rFonts w:ascii="Garamond" w:hAnsi="Garamond"/>
        </w:rPr>
      </w:pPr>
      <w:r>
        <w:rPr>
          <w:rFonts w:ascii="Garamond" w:hAnsi="Garamond"/>
        </w:rPr>
        <w:t>trattamento riguarda anche i dati relativi alle iscrizioni/registrazioni al portale necessari per la gestione dei rapporti con la Città Metropolitana di</w:t>
      </w:r>
      <w:r>
        <w:rPr>
          <w:rFonts w:ascii="Garamond" w:hAnsi="Garamond"/>
        </w:rPr>
        <w:t xml:space="preserve"> Firenze, nonché per consentire un’efficace comunicazione istituzionale e per adempiere ad eventuali obblighi di legge, regolamentari o contrattuali.</w:t>
      </w:r>
    </w:p>
    <w:p w:rsidR="00AB506C" w:rsidRDefault="00AB506C">
      <w:pPr>
        <w:pStyle w:val="Textbody"/>
        <w:spacing w:before="1" w:after="0"/>
        <w:ind w:left="233" w:right="-1"/>
        <w:jc w:val="both"/>
        <w:rPr>
          <w:rFonts w:ascii="Garamond" w:hAnsi="Garamond"/>
        </w:rPr>
      </w:pPr>
    </w:p>
    <w:p w:rsidR="00AB506C" w:rsidRDefault="00816F76">
      <w:pPr>
        <w:pStyle w:val="Titolo4"/>
        <w:tabs>
          <w:tab w:val="left" w:pos="1240"/>
        </w:tabs>
      </w:pPr>
      <w:r>
        <w:rPr>
          <w:rFonts w:ascii="Garamond" w:hAnsi="Garamond" w:cs="Times New Roman"/>
          <w:sz w:val="24"/>
          <w:szCs w:val="24"/>
        </w:rPr>
        <w:t xml:space="preserve">Destinatari dei dati </w:t>
      </w:r>
      <w:r>
        <w:rPr>
          <w:rFonts w:ascii="Garamond" w:hAnsi="Garamond" w:cs="Times New Roman"/>
          <w:spacing w:val="-4"/>
          <w:sz w:val="24"/>
          <w:szCs w:val="24"/>
        </w:rPr>
        <w:t>personali</w:t>
      </w:r>
    </w:p>
    <w:p w:rsidR="00AB506C" w:rsidRDefault="00816F76">
      <w:pPr>
        <w:pStyle w:val="Textbody"/>
        <w:spacing w:before="1" w:after="0"/>
        <w:ind w:left="233"/>
        <w:jc w:val="both"/>
        <w:rPr>
          <w:rFonts w:ascii="Garamond" w:hAnsi="Garamond"/>
        </w:rPr>
      </w:pPr>
      <w:r>
        <w:rPr>
          <w:rFonts w:ascii="Garamond" w:hAnsi="Garamond"/>
        </w:rPr>
        <w:t>I suoi dati potranno essere comunicati all’Autorità competente per la Valu</w:t>
      </w:r>
      <w:r>
        <w:rPr>
          <w:rFonts w:ascii="Garamond" w:hAnsi="Garamond"/>
        </w:rPr>
        <w:t xml:space="preserve">tazione Ambientale, Comune di Firenze, per le funzioni e </w:t>
      </w:r>
      <w:proofErr w:type="gramStart"/>
      <w:r>
        <w:rPr>
          <w:rFonts w:ascii="Garamond" w:hAnsi="Garamond"/>
        </w:rPr>
        <w:t>finalità  spettanti</w:t>
      </w:r>
      <w:proofErr w:type="gramEnd"/>
      <w:r>
        <w:rPr>
          <w:rFonts w:ascii="Garamond" w:hAnsi="Garamond"/>
        </w:rPr>
        <w:t>.</w:t>
      </w:r>
    </w:p>
    <w:p w:rsidR="00AB506C" w:rsidRDefault="00AB506C">
      <w:pPr>
        <w:pStyle w:val="Textbody"/>
        <w:spacing w:before="9" w:after="0"/>
        <w:rPr>
          <w:rFonts w:ascii="Garamond" w:hAnsi="Garamond"/>
        </w:rPr>
      </w:pPr>
    </w:p>
    <w:p w:rsidR="00AB506C" w:rsidRDefault="00816F76">
      <w:pPr>
        <w:pStyle w:val="Titolo4"/>
        <w:tabs>
          <w:tab w:val="left" w:pos="1240"/>
        </w:tabs>
      </w:pPr>
      <w:r>
        <w:rPr>
          <w:rFonts w:ascii="Garamond" w:hAnsi="Garamond" w:cs="Times New Roman"/>
          <w:sz w:val="24"/>
          <w:szCs w:val="24"/>
        </w:rPr>
        <w:t xml:space="preserve">Trasferimento dei dati personali a Paesi extra </w:t>
      </w:r>
      <w:r>
        <w:rPr>
          <w:rFonts w:ascii="Garamond" w:hAnsi="Garamond" w:cs="Times New Roman"/>
          <w:spacing w:val="-3"/>
          <w:sz w:val="24"/>
          <w:szCs w:val="24"/>
        </w:rPr>
        <w:t>UE</w:t>
      </w:r>
    </w:p>
    <w:p w:rsidR="00AB506C" w:rsidRDefault="00816F76">
      <w:pPr>
        <w:pStyle w:val="Standard"/>
        <w:spacing w:before="1"/>
        <w:ind w:left="233"/>
        <w:jc w:val="both"/>
        <w:rPr>
          <w:rFonts w:ascii="Garamond" w:hAnsi="Garamond"/>
        </w:rPr>
      </w:pPr>
      <w:r>
        <w:rPr>
          <w:rFonts w:ascii="Garamond" w:hAnsi="Garamond"/>
        </w:rPr>
        <w:t>I suoi dati personali non sono trasferiti al di fuori dell’Unione europea, salvo i casi previsti da specifici obblighi normativ</w:t>
      </w:r>
      <w:r>
        <w:rPr>
          <w:rFonts w:ascii="Garamond" w:hAnsi="Garamond"/>
        </w:rPr>
        <w:t>i.</w:t>
      </w:r>
    </w:p>
    <w:p w:rsidR="00AB506C" w:rsidRDefault="00AB506C">
      <w:pPr>
        <w:pStyle w:val="Textbody"/>
        <w:spacing w:before="10" w:after="0"/>
        <w:rPr>
          <w:rFonts w:ascii="Garamond" w:hAnsi="Garamond"/>
        </w:rPr>
      </w:pPr>
    </w:p>
    <w:p w:rsidR="00AB506C" w:rsidRDefault="00816F76">
      <w:pPr>
        <w:pStyle w:val="Titolo4"/>
        <w:tabs>
          <w:tab w:val="left" w:pos="1240"/>
        </w:tabs>
        <w:spacing w:before="1"/>
      </w:pPr>
      <w:r>
        <w:rPr>
          <w:rFonts w:ascii="Garamond" w:hAnsi="Garamond" w:cs="Times New Roman"/>
          <w:sz w:val="24"/>
          <w:szCs w:val="24"/>
        </w:rPr>
        <w:t xml:space="preserve">Periodo di </w:t>
      </w:r>
      <w:r>
        <w:rPr>
          <w:rFonts w:ascii="Garamond" w:hAnsi="Garamond" w:cs="Times New Roman"/>
          <w:spacing w:val="2"/>
          <w:sz w:val="24"/>
          <w:szCs w:val="24"/>
        </w:rPr>
        <w:t>conservazione</w:t>
      </w:r>
    </w:p>
    <w:p w:rsidR="00AB506C" w:rsidRDefault="00816F76">
      <w:pPr>
        <w:pStyle w:val="Textbody"/>
        <w:spacing w:before="3" w:after="0"/>
        <w:ind w:left="233" w:right="241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 suoi dati sono conservati per un periodo non superiore a quello necessario per il perseguimento delle finalità sopra menzionate. A tal fine, anche mediante controlli periodici, viene verificata </w:t>
      </w:r>
      <w:r>
        <w:rPr>
          <w:rFonts w:ascii="Garamond" w:hAnsi="Garamond"/>
        </w:rPr>
        <w:lastRenderedPageBreak/>
        <w:t>costantemente la stretta pertin</w:t>
      </w:r>
      <w:r>
        <w:rPr>
          <w:rFonts w:ascii="Garamond" w:hAnsi="Garamond"/>
        </w:rPr>
        <w:t>enza, non eccedenza e indispensabilità dei dati rispetto al rapporto, alla prestazione o all'incarico in corso, da instaurare o cessati, anche con riferimento ai dati che Lei fornisce di propria iniziativa. I dati che, anche a seguito delle verifiche, risu</w:t>
      </w:r>
      <w:r>
        <w:rPr>
          <w:rFonts w:ascii="Garamond" w:hAnsi="Garamond"/>
        </w:rPr>
        <w:t>ltano eccedenti o non pertinenti o non indispensabili non sono utilizzati, salvo che per l'eventuale conservazione, a norma di legge, dell'atto o del documento che li contiene.</w:t>
      </w:r>
    </w:p>
    <w:p w:rsidR="00AB506C" w:rsidRDefault="00AB506C">
      <w:pPr>
        <w:pStyle w:val="Textbody"/>
        <w:spacing w:before="9" w:after="0"/>
        <w:rPr>
          <w:rFonts w:ascii="Garamond" w:hAnsi="Garamond"/>
        </w:rPr>
      </w:pPr>
    </w:p>
    <w:p w:rsidR="00AB506C" w:rsidRDefault="00816F76">
      <w:pPr>
        <w:pStyle w:val="Titolo4"/>
        <w:tabs>
          <w:tab w:val="left" w:pos="1418"/>
        </w:tabs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 suoi diritti</w:t>
      </w:r>
    </w:p>
    <w:p w:rsidR="00AB506C" w:rsidRDefault="00816F76">
      <w:pPr>
        <w:pStyle w:val="Textbody"/>
        <w:spacing w:before="1" w:after="0"/>
        <w:ind w:left="233"/>
        <w:jc w:val="both"/>
        <w:rPr>
          <w:rFonts w:ascii="Garamond" w:hAnsi="Garamond"/>
        </w:rPr>
      </w:pPr>
      <w:r>
        <w:rPr>
          <w:rFonts w:ascii="Garamond" w:hAnsi="Garamond"/>
        </w:rPr>
        <w:t>Nella sua qualità di interessato, Lei ha diritto:</w:t>
      </w:r>
    </w:p>
    <w:p w:rsidR="00AB506C" w:rsidRDefault="00816F76">
      <w:pPr>
        <w:pStyle w:val="Textbody"/>
        <w:numPr>
          <w:ilvl w:val="0"/>
          <w:numId w:val="20"/>
        </w:numPr>
        <w:spacing w:before="1" w:after="0"/>
        <w:jc w:val="both"/>
        <w:rPr>
          <w:rFonts w:ascii="Garamond" w:hAnsi="Garamond"/>
        </w:rPr>
      </w:pPr>
      <w:r>
        <w:rPr>
          <w:rFonts w:ascii="Garamond" w:hAnsi="Garamond"/>
        </w:rPr>
        <w:t>di accesso ai</w:t>
      </w:r>
      <w:r>
        <w:rPr>
          <w:rFonts w:ascii="Garamond" w:hAnsi="Garamond"/>
        </w:rPr>
        <w:t xml:space="preserve"> dati personali;</w:t>
      </w:r>
    </w:p>
    <w:p w:rsidR="00AB506C" w:rsidRDefault="00816F76">
      <w:pPr>
        <w:pStyle w:val="Textbody"/>
        <w:numPr>
          <w:ilvl w:val="0"/>
          <w:numId w:val="13"/>
        </w:numPr>
        <w:spacing w:before="1" w:after="0"/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di ottenere la rettifica o la cancellazione degli stessi o la limitazione del trattamento che lo riguardano;</w:t>
      </w:r>
    </w:p>
    <w:p w:rsidR="00AB506C" w:rsidRDefault="00816F76">
      <w:pPr>
        <w:pStyle w:val="Textbody"/>
        <w:numPr>
          <w:ilvl w:val="0"/>
          <w:numId w:val="13"/>
        </w:numPr>
        <w:spacing w:before="1" w:after="0"/>
        <w:jc w:val="both"/>
      </w:pPr>
      <w:r>
        <w:rPr>
          <w:rFonts w:ascii="Garamond" w:hAnsi="Garamond"/>
        </w:rPr>
        <w:t xml:space="preserve">di opporsi al </w:t>
      </w:r>
      <w:r>
        <w:rPr>
          <w:rFonts w:ascii="Garamond" w:hAnsi="Garamond"/>
          <w:spacing w:val="-2"/>
        </w:rPr>
        <w:t>trattamento;</w:t>
      </w:r>
    </w:p>
    <w:p w:rsidR="00AB506C" w:rsidRDefault="00816F76">
      <w:pPr>
        <w:pStyle w:val="Textbody"/>
        <w:numPr>
          <w:ilvl w:val="0"/>
          <w:numId w:val="13"/>
        </w:numPr>
        <w:spacing w:before="1" w:after="0"/>
        <w:jc w:val="both"/>
        <w:rPr>
          <w:rFonts w:ascii="Garamond" w:hAnsi="Garamond"/>
        </w:rPr>
      </w:pPr>
      <w:r>
        <w:rPr>
          <w:rFonts w:ascii="Garamond" w:hAnsi="Garamond"/>
        </w:rPr>
        <w:t>di proporre reclamo al Garante per la protezione dei dati personali.</w:t>
      </w:r>
    </w:p>
    <w:p w:rsidR="00AB506C" w:rsidRDefault="00816F76">
      <w:pPr>
        <w:pStyle w:val="Textbody"/>
        <w:spacing w:after="0"/>
        <w:jc w:val="both"/>
      </w:pPr>
      <w:r>
        <w:rPr>
          <w:rFonts w:ascii="Garamond" w:hAnsi="Garamond"/>
        </w:rPr>
        <w:t>Per l’esercizio dei diritti di cui</w:t>
      </w:r>
      <w:r>
        <w:rPr>
          <w:rFonts w:ascii="Garamond" w:hAnsi="Garamond"/>
        </w:rPr>
        <w:t xml:space="preserve"> sopra l’interessato può contattare il Responsabile della protezione dei dati della Città Metropolitana di Firenze: dott. Otello Cini tel. 0552760756email:otello.cini@cittametropolitana.fi.itlare del trattamento dei dati Città Metropolitana di Firenze, con</w:t>
      </w:r>
      <w:r>
        <w:rPr>
          <w:rFonts w:ascii="Garamond" w:hAnsi="Garamond"/>
        </w:rPr>
        <w:t xml:space="preserve"> sede a Firenze, via Cavour 1 , 50121 Firenze, Tel. 055/27601 ( </w:t>
      </w:r>
      <w:proofErr w:type="spellStart"/>
      <w:r>
        <w:rPr>
          <w:rFonts w:ascii="Garamond" w:hAnsi="Garamond"/>
        </w:rPr>
        <w:t>pec</w:t>
      </w:r>
      <w:proofErr w:type="spellEnd"/>
      <w:r>
        <w:rPr>
          <w:rFonts w:ascii="Garamond" w:hAnsi="Garamond"/>
        </w:rPr>
        <w:t>: c</w:t>
      </w:r>
      <w:hyperlink r:id="rId9" w:history="1">
        <w:r>
          <w:rPr>
            <w:rStyle w:val="Internetlink"/>
            <w:rFonts w:ascii="Garamond" w:hAnsi="Garamond"/>
            <w:spacing w:val="-1"/>
          </w:rPr>
          <w:t>ittametropolitana.fi@postacert.toscana.it</w:t>
        </w:r>
      </w:hyperlink>
      <w:r>
        <w:rPr>
          <w:rFonts w:ascii="Garamond" w:hAnsi="Garamond"/>
          <w:spacing w:val="-1"/>
        </w:rPr>
        <w:t>).</w:t>
      </w:r>
    </w:p>
    <w:p w:rsidR="00AB506C" w:rsidRDefault="00AB506C">
      <w:pPr>
        <w:pStyle w:val="Standard"/>
        <w:tabs>
          <w:tab w:val="left" w:pos="649"/>
        </w:tabs>
        <w:spacing w:before="8"/>
        <w:ind w:right="244"/>
        <w:rPr>
          <w:rFonts w:ascii="Garamond" w:hAnsi="Garamond"/>
        </w:rPr>
      </w:pPr>
    </w:p>
    <w:p w:rsidR="00AB506C" w:rsidRDefault="00816F76">
      <w:pPr>
        <w:pStyle w:val="Textbody"/>
        <w:tabs>
          <w:tab w:val="left" w:pos="1792"/>
        </w:tabs>
        <w:spacing w:before="3" w:after="0"/>
        <w:ind w:left="645" w:right="241"/>
        <w:jc w:val="both"/>
        <w:rPr>
          <w:rFonts w:ascii="Garamond" w:hAnsi="Garamond"/>
          <w:spacing w:val="-1"/>
        </w:rPr>
      </w:pPr>
      <w:r>
        <w:rPr>
          <w:rFonts w:ascii="Garamond" w:hAnsi="Garamond"/>
          <w:spacing w:val="-1"/>
        </w:rPr>
        <w:t>.</w:t>
      </w:r>
    </w:p>
    <w:p w:rsidR="00684BB5" w:rsidRDefault="00684BB5">
      <w:pPr>
        <w:rPr>
          <w:rFonts w:ascii="Garamond" w:eastAsia="Times New Roman" w:hAnsi="Garamond" w:cs="Times New Roman"/>
          <w:lang w:bidi="ar-SA"/>
        </w:rPr>
      </w:pPr>
      <w:r>
        <w:rPr>
          <w:rFonts w:ascii="Garamond" w:hAnsi="Garamond"/>
        </w:rPr>
        <w:br w:type="page"/>
      </w:r>
    </w:p>
    <w:p w:rsidR="00AB506C" w:rsidRDefault="00816F76">
      <w:pPr>
        <w:pStyle w:val="Standard"/>
        <w:tabs>
          <w:tab w:val="left" w:pos="8789"/>
        </w:tabs>
        <w:spacing w:before="65"/>
        <w:ind w:right="245"/>
      </w:pPr>
      <w:r>
        <w:rPr>
          <w:rFonts w:ascii="Garamond" w:hAnsi="Garamond"/>
          <w:b/>
        </w:rPr>
        <w:lastRenderedPageBreak/>
        <w:t xml:space="preserve">ISTRUZIONI PER LA COMPILAZIONE </w:t>
      </w:r>
      <w:r>
        <w:rPr>
          <w:rFonts w:ascii="Garamond" w:hAnsi="Garamond"/>
          <w:b/>
        </w:rPr>
        <w:t xml:space="preserve">                                       </w:t>
      </w:r>
      <w:r>
        <w:rPr>
          <w:noProof/>
        </w:rPr>
        <w:drawing>
          <wp:inline distT="0" distB="0" distL="0" distR="0">
            <wp:extent cx="615240" cy="615240"/>
            <wp:effectExtent l="0" t="0" r="0" b="0"/>
            <wp:docPr id="5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240" cy="615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B506C" w:rsidRDefault="00AB506C">
      <w:pPr>
        <w:pStyle w:val="Standard"/>
        <w:spacing w:before="65"/>
        <w:ind w:right="245"/>
        <w:jc w:val="right"/>
        <w:rPr>
          <w:rFonts w:ascii="Georgia" w:hAnsi="Georgia"/>
          <w:sz w:val="16"/>
          <w:szCs w:val="16"/>
        </w:rPr>
      </w:pPr>
    </w:p>
    <w:p w:rsidR="00AB506C" w:rsidRDefault="00AB506C">
      <w:pPr>
        <w:pStyle w:val="Standard"/>
        <w:spacing w:before="65"/>
        <w:ind w:right="245"/>
        <w:jc w:val="right"/>
        <w:rPr>
          <w:rFonts w:ascii="Georgia" w:hAnsi="Georgia"/>
          <w:sz w:val="16"/>
          <w:szCs w:val="16"/>
        </w:rPr>
      </w:pPr>
    </w:p>
    <w:p w:rsidR="00AB506C" w:rsidRDefault="00AB506C">
      <w:pPr>
        <w:pStyle w:val="Standard"/>
        <w:spacing w:before="65"/>
        <w:ind w:right="245"/>
        <w:jc w:val="right"/>
        <w:rPr>
          <w:rFonts w:ascii="Georgia" w:hAnsi="Georgia"/>
          <w:sz w:val="16"/>
          <w:szCs w:val="16"/>
        </w:rPr>
      </w:pPr>
    </w:p>
    <w:p w:rsidR="00AB506C" w:rsidRDefault="00AB506C">
      <w:pPr>
        <w:pStyle w:val="Standard"/>
        <w:spacing w:before="65"/>
        <w:ind w:right="245"/>
        <w:jc w:val="right"/>
        <w:rPr>
          <w:rFonts w:ascii="Georgia" w:hAnsi="Georgia"/>
          <w:sz w:val="16"/>
          <w:szCs w:val="16"/>
        </w:rPr>
      </w:pPr>
    </w:p>
    <w:p w:rsidR="00AB506C" w:rsidRDefault="00816F76">
      <w:pPr>
        <w:pStyle w:val="Standard"/>
        <w:spacing w:before="65"/>
        <w:ind w:right="24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presente modulo è stato predisposto allo scopo di facilitare l’elaborazione delle </w:t>
      </w:r>
      <w:r w:rsidR="00684BB5">
        <w:rPr>
          <w:rFonts w:ascii="Garamond" w:hAnsi="Garamond"/>
        </w:rPr>
        <w:t>osservazioni e</w:t>
      </w:r>
      <w:r>
        <w:rPr>
          <w:rFonts w:ascii="Garamond" w:hAnsi="Garamond"/>
        </w:rPr>
        <w:t xml:space="preserve"> di standardizzare il processo di raccolta delle stesse da parte della Città metropolitana, con la volontà di r</w:t>
      </w:r>
      <w:r>
        <w:rPr>
          <w:rFonts w:ascii="Garamond" w:hAnsi="Garamond"/>
        </w:rPr>
        <w:t>endere più efficiente ed efficace possibile la partecipazione alla costruzione del PU</w:t>
      </w:r>
      <w:r w:rsidR="00684BB5">
        <w:rPr>
          <w:rFonts w:ascii="Garamond" w:hAnsi="Garamond"/>
        </w:rPr>
        <w:t>L</w:t>
      </w:r>
      <w:r>
        <w:rPr>
          <w:rFonts w:ascii="Garamond" w:hAnsi="Garamond"/>
        </w:rPr>
        <w:t>S.</w:t>
      </w:r>
    </w:p>
    <w:p w:rsidR="00AB506C" w:rsidRDefault="00AB506C">
      <w:pPr>
        <w:pStyle w:val="Standard"/>
        <w:spacing w:before="65"/>
        <w:ind w:right="245"/>
        <w:jc w:val="both"/>
        <w:rPr>
          <w:rFonts w:ascii="Garamond" w:hAnsi="Garamond"/>
        </w:rPr>
      </w:pPr>
    </w:p>
    <w:p w:rsidR="00AB506C" w:rsidRDefault="00816F76">
      <w:pPr>
        <w:pStyle w:val="Standard"/>
        <w:spacing w:before="65"/>
        <w:ind w:right="245"/>
        <w:jc w:val="both"/>
        <w:rPr>
          <w:rFonts w:ascii="Garamond" w:hAnsi="Garamond"/>
        </w:rPr>
      </w:pPr>
      <w:r>
        <w:rPr>
          <w:rFonts w:ascii="Garamond" w:hAnsi="Garamond"/>
        </w:rPr>
        <w:t>Si precisa che nel caso non si desideri utilizzare il modulo predisposto e si ritenga più utile altro formato di presentazione delle osservazioni, è comunque necessa</w:t>
      </w:r>
      <w:r>
        <w:rPr>
          <w:rFonts w:ascii="Garamond" w:hAnsi="Garamond"/>
        </w:rPr>
        <w:t xml:space="preserve">rio allegare la fotocopia di un documento di riconoscimento in corso di </w:t>
      </w:r>
      <w:r w:rsidR="00684BB5">
        <w:rPr>
          <w:rFonts w:ascii="Garamond" w:hAnsi="Garamond"/>
        </w:rPr>
        <w:t>validità, e</w:t>
      </w:r>
      <w:r>
        <w:rPr>
          <w:rFonts w:ascii="Garamond" w:hAnsi="Garamond"/>
        </w:rPr>
        <w:t xml:space="preserve"> autenticare i relativi documenti:</w:t>
      </w:r>
    </w:p>
    <w:p w:rsidR="00AB506C" w:rsidRDefault="00816F76">
      <w:pPr>
        <w:pStyle w:val="Standard"/>
        <w:numPr>
          <w:ilvl w:val="0"/>
          <w:numId w:val="21"/>
        </w:numPr>
        <w:spacing w:before="65"/>
        <w:ind w:left="0" w:right="245" w:firstLine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con firma autografa se la consegna è effettuata in forma cartacea, a mano all’Ufficio protocollo o tramite raccomandata con avviso di </w:t>
      </w:r>
      <w:r>
        <w:rPr>
          <w:rFonts w:ascii="Garamond" w:hAnsi="Garamond"/>
        </w:rPr>
        <w:t>ricevimento;</w:t>
      </w:r>
    </w:p>
    <w:p w:rsidR="00AB506C" w:rsidRDefault="00816F76">
      <w:pPr>
        <w:pStyle w:val="Standard"/>
        <w:numPr>
          <w:ilvl w:val="0"/>
          <w:numId w:val="5"/>
        </w:numPr>
        <w:spacing w:before="65"/>
        <w:ind w:left="0" w:right="245" w:firstLine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firmato </w:t>
      </w:r>
      <w:r w:rsidR="00684BB5">
        <w:rPr>
          <w:rFonts w:ascii="Garamond" w:hAnsi="Garamond"/>
        </w:rPr>
        <w:t>digitalmente se</w:t>
      </w:r>
      <w:r>
        <w:rPr>
          <w:rFonts w:ascii="Garamond" w:hAnsi="Garamond"/>
        </w:rPr>
        <w:t xml:space="preserve"> inviato in forma telematica.</w:t>
      </w:r>
    </w:p>
    <w:p w:rsidR="00AB506C" w:rsidRDefault="00AB506C">
      <w:pPr>
        <w:pStyle w:val="Standard"/>
        <w:spacing w:before="65"/>
        <w:ind w:right="245"/>
        <w:jc w:val="both"/>
        <w:rPr>
          <w:rFonts w:ascii="Garamond" w:hAnsi="Garamond"/>
        </w:rPr>
      </w:pPr>
    </w:p>
    <w:p w:rsidR="00AB506C" w:rsidRDefault="00816F76">
      <w:pPr>
        <w:pStyle w:val="Standard"/>
        <w:spacing w:before="65"/>
        <w:ind w:right="245"/>
        <w:jc w:val="both"/>
        <w:rPr>
          <w:rFonts w:ascii="Garamond" w:hAnsi="Garamond"/>
        </w:rPr>
      </w:pPr>
      <w:r>
        <w:rPr>
          <w:rFonts w:ascii="Garamond" w:hAnsi="Garamond"/>
        </w:rPr>
        <w:t>In caso di consegna in forma cartacea, la documentazione dovrà essere inserita in una busta chiusa, che dovrà riportare nel frontespizio la seguente dicitura:</w:t>
      </w:r>
    </w:p>
    <w:p w:rsidR="00AB506C" w:rsidRDefault="00AB506C">
      <w:pPr>
        <w:pStyle w:val="Standard"/>
        <w:spacing w:before="65"/>
        <w:ind w:right="245"/>
        <w:jc w:val="both"/>
        <w:rPr>
          <w:rFonts w:ascii="Garamond" w:hAnsi="Garamond"/>
        </w:rPr>
      </w:pPr>
    </w:p>
    <w:p w:rsidR="00AB506C" w:rsidRDefault="00816F76">
      <w:pPr>
        <w:pStyle w:val="Standard"/>
        <w:spacing w:before="65"/>
        <w:ind w:right="245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OSSERVAZIONI AL P.U.</w:t>
      </w:r>
      <w:r w:rsidR="00684BB5">
        <w:rPr>
          <w:rFonts w:ascii="Garamond" w:hAnsi="Garamond"/>
          <w:b/>
          <w:sz w:val="20"/>
          <w:szCs w:val="20"/>
        </w:rPr>
        <w:t>L</w:t>
      </w:r>
      <w:r>
        <w:rPr>
          <w:rFonts w:ascii="Garamond" w:hAnsi="Garamond"/>
          <w:b/>
          <w:sz w:val="20"/>
          <w:szCs w:val="20"/>
        </w:rPr>
        <w:t>.S. E A</w:t>
      </w:r>
      <w:r>
        <w:rPr>
          <w:rFonts w:ascii="Garamond" w:hAnsi="Garamond"/>
          <w:b/>
          <w:sz w:val="20"/>
          <w:szCs w:val="20"/>
        </w:rPr>
        <w:t>L RAPPORTO AMBIENTALE</w:t>
      </w:r>
    </w:p>
    <w:p w:rsidR="00AB506C" w:rsidRDefault="00816F76">
      <w:pPr>
        <w:pStyle w:val="Standard"/>
        <w:spacing w:before="65"/>
        <w:ind w:right="245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Al Dirigente della Direzione TPL della Città metropolitana </w:t>
      </w:r>
      <w:r w:rsidR="00684BB5">
        <w:rPr>
          <w:rFonts w:ascii="Garamond" w:hAnsi="Garamond"/>
          <w:b/>
          <w:sz w:val="20"/>
          <w:szCs w:val="20"/>
        </w:rPr>
        <w:t>di Firenze</w:t>
      </w:r>
    </w:p>
    <w:p w:rsidR="00AB506C" w:rsidRDefault="00816F76">
      <w:pPr>
        <w:pStyle w:val="Standard"/>
        <w:spacing w:before="65"/>
        <w:ind w:right="245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Via Ginori 10 – 50121 Firenze</w:t>
      </w:r>
    </w:p>
    <w:p w:rsidR="00AB506C" w:rsidRDefault="00AB506C">
      <w:pPr>
        <w:pStyle w:val="Standard"/>
        <w:spacing w:before="65"/>
        <w:ind w:right="245"/>
        <w:jc w:val="both"/>
        <w:rPr>
          <w:rFonts w:ascii="Garamond" w:hAnsi="Garamond"/>
        </w:rPr>
      </w:pPr>
    </w:p>
    <w:p w:rsidR="00AB506C" w:rsidRDefault="00816F76">
      <w:pPr>
        <w:pStyle w:val="Standard"/>
        <w:spacing w:before="65"/>
        <w:ind w:right="24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caso di invio in forma telematica, l’oggetto della </w:t>
      </w:r>
      <w:proofErr w:type="spellStart"/>
      <w:r>
        <w:rPr>
          <w:rFonts w:ascii="Garamond" w:hAnsi="Garamond"/>
        </w:rPr>
        <w:t>p.e.c</w:t>
      </w:r>
      <w:proofErr w:type="spellEnd"/>
      <w:r>
        <w:rPr>
          <w:rFonts w:ascii="Garamond" w:hAnsi="Garamond"/>
        </w:rPr>
        <w:t>.  dovrà riportare la seguente dicitura:</w:t>
      </w:r>
    </w:p>
    <w:p w:rsidR="00AB506C" w:rsidRDefault="00AB506C">
      <w:pPr>
        <w:pStyle w:val="Standard"/>
        <w:spacing w:before="65"/>
        <w:ind w:right="245"/>
        <w:jc w:val="both"/>
        <w:rPr>
          <w:rFonts w:ascii="Garamond" w:hAnsi="Garamond"/>
        </w:rPr>
      </w:pPr>
    </w:p>
    <w:p w:rsidR="00AB506C" w:rsidRDefault="00816F76">
      <w:pPr>
        <w:pStyle w:val="Standard"/>
        <w:spacing w:before="65"/>
        <w:ind w:right="245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OSSERVAZIONI AL P.U.</w:t>
      </w:r>
      <w:r w:rsidR="00684BB5">
        <w:rPr>
          <w:rFonts w:ascii="Garamond" w:hAnsi="Garamond"/>
          <w:b/>
          <w:sz w:val="20"/>
          <w:szCs w:val="20"/>
        </w:rPr>
        <w:t>L</w:t>
      </w:r>
      <w:r>
        <w:rPr>
          <w:rFonts w:ascii="Garamond" w:hAnsi="Garamond"/>
          <w:b/>
          <w:sz w:val="20"/>
          <w:szCs w:val="20"/>
        </w:rPr>
        <w:t xml:space="preserve">.S. E AL </w:t>
      </w:r>
      <w:r>
        <w:rPr>
          <w:rFonts w:ascii="Garamond" w:hAnsi="Garamond"/>
          <w:b/>
          <w:sz w:val="20"/>
          <w:szCs w:val="20"/>
        </w:rPr>
        <w:t>RAPPORTO AMBIENTALE</w:t>
      </w:r>
    </w:p>
    <w:p w:rsidR="00AB506C" w:rsidRDefault="00816F76">
      <w:pPr>
        <w:pStyle w:val="Standard"/>
        <w:spacing w:before="65"/>
        <w:ind w:right="245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Al Dirigente della Direzione TPL della Città metropolitana </w:t>
      </w:r>
      <w:proofErr w:type="gramStart"/>
      <w:r>
        <w:rPr>
          <w:rFonts w:ascii="Garamond" w:hAnsi="Garamond"/>
          <w:b/>
          <w:sz w:val="20"/>
          <w:szCs w:val="20"/>
        </w:rPr>
        <w:t>di  Firenze</w:t>
      </w:r>
      <w:proofErr w:type="gramEnd"/>
    </w:p>
    <w:p w:rsidR="00AB506C" w:rsidRDefault="00816F76">
      <w:pPr>
        <w:pStyle w:val="Standard"/>
        <w:spacing w:before="65"/>
        <w:ind w:right="245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Via Ginori 10 – 50121 Firenze</w:t>
      </w:r>
    </w:p>
    <w:p w:rsidR="00AB506C" w:rsidRDefault="00AB506C">
      <w:pPr>
        <w:pStyle w:val="Standard"/>
        <w:spacing w:before="65"/>
        <w:ind w:right="245"/>
        <w:jc w:val="both"/>
        <w:rPr>
          <w:rFonts w:ascii="Garamond" w:hAnsi="Garamond"/>
          <w:b/>
          <w:sz w:val="20"/>
          <w:szCs w:val="20"/>
        </w:rPr>
      </w:pPr>
    </w:p>
    <w:p w:rsidR="00AB506C" w:rsidRDefault="00816F76">
      <w:pPr>
        <w:pStyle w:val="Standard"/>
        <w:spacing w:before="65"/>
        <w:ind w:right="24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modulo è predisposto per l’inserimento di un numero di osservazioni pari a tre. Qualora si desiderasse inserire un numero maggiore </w:t>
      </w:r>
      <w:r>
        <w:rPr>
          <w:rFonts w:ascii="Garamond" w:hAnsi="Garamond"/>
        </w:rPr>
        <w:t>di osservazioni, sarà necessario utilizzare ulteriori copie del modulo.</w:t>
      </w:r>
    </w:p>
    <w:p w:rsidR="00AB506C" w:rsidRDefault="00AB506C">
      <w:pPr>
        <w:pStyle w:val="Standard"/>
        <w:spacing w:before="65"/>
        <w:ind w:right="245"/>
        <w:jc w:val="both"/>
        <w:rPr>
          <w:rFonts w:ascii="Garamond" w:hAnsi="Garamond"/>
        </w:rPr>
      </w:pPr>
    </w:p>
    <w:p w:rsidR="00AB506C" w:rsidRDefault="00684BB5">
      <w:pPr>
        <w:pStyle w:val="Standard"/>
        <w:spacing w:before="65"/>
        <w:ind w:right="245"/>
        <w:jc w:val="both"/>
        <w:rPr>
          <w:rFonts w:ascii="Garamond" w:hAnsi="Garamond"/>
        </w:rPr>
      </w:pPr>
      <w:r>
        <w:rPr>
          <w:rFonts w:ascii="Garamond" w:hAnsi="Garamond"/>
        </w:rPr>
        <w:t>È</w:t>
      </w:r>
      <w:r w:rsidR="00816F76">
        <w:rPr>
          <w:rFonts w:ascii="Garamond" w:hAnsi="Garamond"/>
        </w:rPr>
        <w:t xml:space="preserve"> possibile presentare le osservazioni compilando le schede seguenti e avendo cura di indicare:</w:t>
      </w:r>
    </w:p>
    <w:p w:rsidR="00AB506C" w:rsidRDefault="00816F76">
      <w:pPr>
        <w:pStyle w:val="Standard"/>
        <w:numPr>
          <w:ilvl w:val="0"/>
          <w:numId w:val="22"/>
        </w:numPr>
        <w:spacing w:before="65"/>
        <w:ind w:left="0" w:right="245" w:firstLine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documento, il capitolo e la pagina oggetto dell’osservazione </w:t>
      </w:r>
      <w:r w:rsidR="00684BB5">
        <w:rPr>
          <w:rFonts w:ascii="Garamond" w:hAnsi="Garamond"/>
        </w:rPr>
        <w:t>(per</w:t>
      </w:r>
      <w:bookmarkStart w:id="0" w:name="_GoBack"/>
      <w:bookmarkEnd w:id="0"/>
      <w:r>
        <w:rPr>
          <w:rFonts w:ascii="Garamond" w:hAnsi="Garamond"/>
        </w:rPr>
        <w:t xml:space="preserve"> quanto concerne </w:t>
      </w:r>
      <w:r>
        <w:rPr>
          <w:rFonts w:ascii="Garamond" w:hAnsi="Garamond"/>
        </w:rPr>
        <w:t>gli elaborati grafici si prega di indicare il numero della tavola).</w:t>
      </w:r>
    </w:p>
    <w:p w:rsidR="00AB506C" w:rsidRDefault="00816F76">
      <w:pPr>
        <w:pStyle w:val="Standard"/>
        <w:numPr>
          <w:ilvl w:val="0"/>
          <w:numId w:val="9"/>
        </w:numPr>
        <w:spacing w:before="65"/>
        <w:ind w:left="0" w:right="245" w:firstLine="0"/>
        <w:jc w:val="both"/>
        <w:rPr>
          <w:rFonts w:ascii="Garamond" w:hAnsi="Garamond"/>
        </w:rPr>
      </w:pPr>
      <w:r>
        <w:rPr>
          <w:rFonts w:ascii="Garamond" w:hAnsi="Garamond"/>
        </w:rPr>
        <w:t>la motivazione</w:t>
      </w:r>
    </w:p>
    <w:p w:rsidR="00AB506C" w:rsidRDefault="00816F76">
      <w:pPr>
        <w:pStyle w:val="Standard"/>
        <w:numPr>
          <w:ilvl w:val="0"/>
          <w:numId w:val="9"/>
        </w:numPr>
        <w:spacing w:before="65"/>
        <w:ind w:left="0" w:right="245" w:firstLine="0"/>
        <w:jc w:val="both"/>
        <w:rPr>
          <w:rFonts w:ascii="Garamond" w:hAnsi="Garamond"/>
        </w:rPr>
      </w:pPr>
      <w:r>
        <w:rPr>
          <w:rFonts w:ascii="Garamond" w:hAnsi="Garamond"/>
        </w:rPr>
        <w:t>la proposta di modifica/integrazione.</w:t>
      </w:r>
    </w:p>
    <w:p w:rsidR="00AB506C" w:rsidRDefault="00AB506C">
      <w:pPr>
        <w:pStyle w:val="Standard"/>
        <w:spacing w:before="65"/>
        <w:ind w:right="245"/>
        <w:jc w:val="both"/>
        <w:rPr>
          <w:rFonts w:ascii="Garamond" w:hAnsi="Garamond"/>
        </w:rPr>
      </w:pPr>
    </w:p>
    <w:p w:rsidR="00AB506C" w:rsidRDefault="00AB506C">
      <w:pPr>
        <w:pStyle w:val="Standard"/>
        <w:spacing w:before="65"/>
        <w:ind w:right="245"/>
        <w:jc w:val="both"/>
        <w:rPr>
          <w:rFonts w:ascii="Garamond" w:hAnsi="Garamond"/>
        </w:rPr>
      </w:pPr>
    </w:p>
    <w:p w:rsidR="00AB506C" w:rsidRDefault="00AB506C">
      <w:pPr>
        <w:pStyle w:val="Standard"/>
        <w:spacing w:before="65"/>
        <w:ind w:right="245"/>
        <w:jc w:val="right"/>
        <w:rPr>
          <w:rFonts w:ascii="Garamond" w:hAnsi="Garamond"/>
        </w:rPr>
      </w:pPr>
    </w:p>
    <w:p w:rsidR="00AB506C" w:rsidRDefault="00AB506C">
      <w:pPr>
        <w:pStyle w:val="Standard"/>
        <w:spacing w:before="65"/>
        <w:ind w:right="245"/>
        <w:jc w:val="both"/>
        <w:rPr>
          <w:rFonts w:ascii="Garamond" w:hAnsi="Garamond"/>
        </w:rPr>
      </w:pPr>
    </w:p>
    <w:p w:rsidR="00AB506C" w:rsidRDefault="00816F76">
      <w:pPr>
        <w:pStyle w:val="Standard"/>
        <w:spacing w:before="65"/>
        <w:ind w:right="245"/>
        <w:jc w:val="right"/>
      </w:pPr>
      <w:r>
        <w:rPr>
          <w:noProof/>
        </w:rPr>
        <w:drawing>
          <wp:inline distT="0" distB="0" distL="0" distR="0">
            <wp:extent cx="615240" cy="615240"/>
            <wp:effectExtent l="0" t="0" r="0" b="0"/>
            <wp:docPr id="6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240" cy="615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B506C" w:rsidRDefault="00AB506C">
      <w:pPr>
        <w:pStyle w:val="Titolo1"/>
        <w:spacing w:before="65"/>
        <w:ind w:left="3119"/>
        <w:jc w:val="both"/>
        <w:rPr>
          <w:rFonts w:ascii="Georgia" w:hAnsi="Georgia"/>
          <w:b/>
          <w:bCs/>
          <w:sz w:val="20"/>
          <w:szCs w:val="20"/>
        </w:rPr>
      </w:pPr>
    </w:p>
    <w:tbl>
      <w:tblPr>
        <w:tblW w:w="9767" w:type="dxa"/>
        <w:tblInd w:w="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6"/>
        <w:gridCol w:w="7388"/>
        <w:gridCol w:w="203"/>
      </w:tblGrid>
      <w:tr w:rsidR="00AB506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06C" w:rsidRDefault="00816F76">
            <w:pPr>
              <w:pStyle w:val="Standard"/>
              <w:spacing w:line="228" w:lineRule="auto"/>
              <w:ind w:left="232" w:right="248"/>
              <w:jc w:val="both"/>
              <w:rPr>
                <w:b/>
              </w:rPr>
            </w:pPr>
            <w:r>
              <w:rPr>
                <w:b/>
              </w:rPr>
              <w:t>OSSERVAZIONE N. 1</w:t>
            </w:r>
          </w:p>
        </w:tc>
        <w:tc>
          <w:tcPr>
            <w:tcW w:w="203" w:type="dxa"/>
          </w:tcPr>
          <w:p w:rsidR="00AB506C" w:rsidRDefault="00AB506C">
            <w:pPr>
              <w:pStyle w:val="Standard"/>
            </w:pPr>
          </w:p>
        </w:tc>
      </w:tr>
      <w:tr w:rsidR="00AB506C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1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06C" w:rsidRDefault="00AB506C">
            <w:pPr>
              <w:pStyle w:val="Standard"/>
              <w:spacing w:line="228" w:lineRule="auto"/>
              <w:ind w:left="232" w:right="248"/>
              <w:jc w:val="both"/>
            </w:pPr>
          </w:p>
          <w:p w:rsidR="00AB506C" w:rsidRDefault="00816F76">
            <w:pPr>
              <w:pStyle w:val="Standard"/>
              <w:spacing w:line="228" w:lineRule="auto"/>
              <w:ind w:left="232" w:right="248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Documento a cui si fa osservazione</w:t>
            </w:r>
          </w:p>
        </w:tc>
        <w:tc>
          <w:tcPr>
            <w:tcW w:w="759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06C" w:rsidRDefault="00AB506C">
            <w:pPr>
              <w:pStyle w:val="Standard"/>
              <w:spacing w:line="228" w:lineRule="auto"/>
              <w:ind w:left="720" w:right="248"/>
              <w:jc w:val="both"/>
              <w:rPr>
                <w:rFonts w:ascii="Garamond" w:hAnsi="Garamond"/>
              </w:rPr>
            </w:pPr>
          </w:p>
          <w:p w:rsidR="00AB506C" w:rsidRDefault="00816F76">
            <w:pPr>
              <w:pStyle w:val="Standard"/>
              <w:numPr>
                <w:ilvl w:val="0"/>
                <w:numId w:val="23"/>
              </w:numPr>
              <w:spacing w:line="228" w:lineRule="auto"/>
              <w:ind w:left="0" w:right="248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Relazione di Piano          </w:t>
            </w:r>
          </w:p>
          <w:p w:rsidR="00AB506C" w:rsidRDefault="00AB506C">
            <w:pPr>
              <w:pStyle w:val="Standard"/>
              <w:spacing w:line="228" w:lineRule="auto"/>
              <w:ind w:left="720" w:right="248"/>
              <w:jc w:val="both"/>
              <w:rPr>
                <w:rFonts w:ascii="Garamond" w:hAnsi="Garamond"/>
              </w:rPr>
            </w:pPr>
          </w:p>
          <w:p w:rsidR="00AB506C" w:rsidRDefault="00816F76">
            <w:pPr>
              <w:pStyle w:val="Standard"/>
              <w:numPr>
                <w:ilvl w:val="0"/>
                <w:numId w:val="1"/>
              </w:numPr>
              <w:spacing w:line="228" w:lineRule="auto"/>
              <w:ind w:left="0" w:right="248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Rapporto ambientale</w:t>
            </w:r>
          </w:p>
          <w:p w:rsidR="00AB506C" w:rsidRDefault="00AB506C">
            <w:pPr>
              <w:pStyle w:val="Standard"/>
              <w:spacing w:line="228" w:lineRule="auto"/>
              <w:ind w:left="232" w:right="248"/>
              <w:jc w:val="both"/>
              <w:rPr>
                <w:rFonts w:ascii="Garamond" w:hAnsi="Garamond"/>
              </w:rPr>
            </w:pPr>
          </w:p>
          <w:p w:rsidR="00AB506C" w:rsidRDefault="00816F76">
            <w:pPr>
              <w:pStyle w:val="Standard"/>
              <w:numPr>
                <w:ilvl w:val="0"/>
                <w:numId w:val="1"/>
              </w:numPr>
              <w:spacing w:line="228" w:lineRule="auto"/>
              <w:ind w:left="0" w:right="248" w:firstLine="0"/>
              <w:jc w:val="both"/>
            </w:pPr>
            <w:r>
              <w:rPr>
                <w:rFonts w:ascii="Garamond" w:hAnsi="Garamond"/>
              </w:rPr>
              <w:t>Tavola N°</w:t>
            </w:r>
            <w:r>
              <w:rPr>
                <w:rFonts w:ascii="Garamond" w:hAnsi="Garamond"/>
                <w:u w:val="single"/>
              </w:rPr>
              <w:t>________</w:t>
            </w:r>
            <w:r>
              <w:rPr>
                <w:rFonts w:ascii="Garamond" w:hAnsi="Garamond"/>
              </w:rPr>
              <w:t xml:space="preserve">  </w:t>
            </w:r>
          </w:p>
          <w:p w:rsidR="00AB506C" w:rsidRDefault="00816F76">
            <w:pPr>
              <w:pStyle w:val="Standard"/>
              <w:spacing w:line="228" w:lineRule="auto"/>
              <w:ind w:left="720" w:right="24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</w:t>
            </w:r>
          </w:p>
          <w:p w:rsidR="00AB506C" w:rsidRDefault="00816F76">
            <w:pPr>
              <w:pStyle w:val="Standard"/>
              <w:numPr>
                <w:ilvl w:val="0"/>
                <w:numId w:val="1"/>
              </w:numPr>
              <w:spacing w:line="228" w:lineRule="auto"/>
              <w:ind w:left="0" w:right="248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Sintesi non tecnica</w:t>
            </w:r>
          </w:p>
          <w:p w:rsidR="00AB506C" w:rsidRDefault="00AB506C">
            <w:pPr>
              <w:pStyle w:val="Standard"/>
              <w:spacing w:line="228" w:lineRule="auto"/>
              <w:ind w:left="232" w:right="248"/>
              <w:jc w:val="both"/>
            </w:pPr>
          </w:p>
        </w:tc>
      </w:tr>
      <w:tr w:rsidR="00AB506C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1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816F76"/>
        </w:tc>
        <w:tc>
          <w:tcPr>
            <w:tcW w:w="759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816F76"/>
        </w:tc>
      </w:tr>
      <w:tr w:rsidR="00AB506C">
        <w:tblPrEx>
          <w:tblCellMar>
            <w:top w:w="0" w:type="dxa"/>
            <w:bottom w:w="0" w:type="dxa"/>
          </w:tblCellMar>
        </w:tblPrEx>
        <w:trPr>
          <w:trHeight w:val="4201"/>
        </w:trPr>
        <w:tc>
          <w:tcPr>
            <w:tcW w:w="9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06C" w:rsidRDefault="00AB506C">
            <w:pPr>
              <w:pStyle w:val="Standard"/>
              <w:spacing w:line="228" w:lineRule="auto"/>
              <w:ind w:left="232" w:right="248"/>
              <w:jc w:val="both"/>
            </w:pPr>
          </w:p>
          <w:p w:rsidR="00AB506C" w:rsidRDefault="00816F76">
            <w:pPr>
              <w:pStyle w:val="Standard"/>
              <w:spacing w:line="228" w:lineRule="auto"/>
              <w:ind w:left="232" w:right="24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Motivazione</w:t>
            </w:r>
          </w:p>
        </w:tc>
        <w:tc>
          <w:tcPr>
            <w:tcW w:w="203" w:type="dxa"/>
          </w:tcPr>
          <w:p w:rsidR="00AB506C" w:rsidRDefault="00AB506C">
            <w:pPr>
              <w:pStyle w:val="Standard"/>
            </w:pPr>
          </w:p>
        </w:tc>
      </w:tr>
      <w:tr w:rsidR="00AB506C">
        <w:tblPrEx>
          <w:tblCellMar>
            <w:top w:w="0" w:type="dxa"/>
            <w:bottom w:w="0" w:type="dxa"/>
          </w:tblCellMar>
        </w:tblPrEx>
        <w:trPr>
          <w:trHeight w:val="5727"/>
        </w:trPr>
        <w:tc>
          <w:tcPr>
            <w:tcW w:w="95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06C" w:rsidRDefault="00AB506C">
            <w:pPr>
              <w:pStyle w:val="Standard"/>
              <w:spacing w:line="228" w:lineRule="auto"/>
              <w:ind w:left="232" w:right="248"/>
              <w:jc w:val="both"/>
            </w:pPr>
          </w:p>
          <w:p w:rsidR="00AB506C" w:rsidRDefault="00816F76">
            <w:pPr>
              <w:pStyle w:val="Standard"/>
              <w:spacing w:line="228" w:lineRule="auto"/>
              <w:ind w:left="232" w:right="24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Proposta modifica/integrazione</w:t>
            </w:r>
          </w:p>
        </w:tc>
        <w:tc>
          <w:tcPr>
            <w:tcW w:w="203" w:type="dxa"/>
          </w:tcPr>
          <w:p w:rsidR="00AB506C" w:rsidRDefault="00AB506C">
            <w:pPr>
              <w:pStyle w:val="Standard"/>
            </w:pPr>
          </w:p>
        </w:tc>
      </w:tr>
    </w:tbl>
    <w:p w:rsidR="00AB506C" w:rsidRDefault="00AB506C">
      <w:pPr>
        <w:pStyle w:val="Standard"/>
        <w:spacing w:line="228" w:lineRule="auto"/>
        <w:ind w:left="232" w:right="248"/>
        <w:jc w:val="both"/>
      </w:pPr>
    </w:p>
    <w:p w:rsidR="00AB506C" w:rsidRDefault="00AB506C">
      <w:pPr>
        <w:pStyle w:val="Standard"/>
        <w:spacing w:line="228" w:lineRule="auto"/>
        <w:ind w:left="232" w:right="248"/>
        <w:rPr>
          <w:b/>
          <w:bCs/>
        </w:rPr>
      </w:pPr>
    </w:p>
    <w:p w:rsidR="00AB506C" w:rsidRDefault="00816F76">
      <w:pPr>
        <w:pStyle w:val="Standard"/>
        <w:spacing w:line="228" w:lineRule="auto"/>
        <w:ind w:left="232" w:right="248"/>
        <w:jc w:val="right"/>
      </w:pPr>
      <w:r>
        <w:rPr>
          <w:noProof/>
        </w:rPr>
        <w:drawing>
          <wp:inline distT="0" distB="0" distL="0" distR="0">
            <wp:extent cx="615240" cy="615240"/>
            <wp:effectExtent l="0" t="0" r="0" b="0"/>
            <wp:docPr id="7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240" cy="615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B506C" w:rsidRDefault="00AB506C">
      <w:pPr>
        <w:pStyle w:val="Standard"/>
        <w:spacing w:line="228" w:lineRule="auto"/>
        <w:ind w:left="232" w:right="248"/>
        <w:rPr>
          <w:b/>
          <w:bCs/>
        </w:rPr>
      </w:pPr>
    </w:p>
    <w:p w:rsidR="00AB506C" w:rsidRDefault="00AB506C">
      <w:pPr>
        <w:pStyle w:val="Standard"/>
        <w:spacing w:line="228" w:lineRule="auto"/>
        <w:ind w:left="232" w:right="248"/>
        <w:rPr>
          <w:b/>
          <w:bCs/>
        </w:rPr>
      </w:pPr>
    </w:p>
    <w:tbl>
      <w:tblPr>
        <w:tblW w:w="9541" w:type="dxa"/>
        <w:tblInd w:w="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5"/>
        <w:gridCol w:w="7356"/>
        <w:gridCol w:w="60"/>
      </w:tblGrid>
      <w:tr w:rsidR="00AB506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06C" w:rsidRDefault="00816F76">
            <w:pPr>
              <w:pStyle w:val="Standard"/>
              <w:spacing w:line="228" w:lineRule="auto"/>
              <w:ind w:left="232" w:right="248"/>
              <w:jc w:val="both"/>
              <w:rPr>
                <w:b/>
              </w:rPr>
            </w:pPr>
            <w:r>
              <w:rPr>
                <w:b/>
              </w:rPr>
              <w:lastRenderedPageBreak/>
              <w:t>OSSERVAZIONE N. 2</w:t>
            </w:r>
          </w:p>
        </w:tc>
        <w:tc>
          <w:tcPr>
            <w:tcW w:w="60" w:type="dxa"/>
          </w:tcPr>
          <w:p w:rsidR="00AB506C" w:rsidRDefault="00AB506C">
            <w:pPr>
              <w:pStyle w:val="Standard"/>
            </w:pPr>
          </w:p>
        </w:tc>
      </w:tr>
      <w:tr w:rsidR="00AB506C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1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06C" w:rsidRDefault="00AB506C">
            <w:pPr>
              <w:pStyle w:val="Standard"/>
              <w:spacing w:line="228" w:lineRule="auto"/>
              <w:ind w:left="232" w:right="248"/>
              <w:jc w:val="both"/>
            </w:pPr>
          </w:p>
          <w:p w:rsidR="00AB506C" w:rsidRDefault="00816F76">
            <w:pPr>
              <w:pStyle w:val="Standard"/>
              <w:spacing w:line="228" w:lineRule="auto"/>
              <w:ind w:left="232" w:right="248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Documento a cui si fa osservazione</w:t>
            </w:r>
          </w:p>
        </w:tc>
        <w:tc>
          <w:tcPr>
            <w:tcW w:w="74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06C" w:rsidRDefault="00AB506C">
            <w:pPr>
              <w:pStyle w:val="Standard"/>
              <w:spacing w:line="228" w:lineRule="auto"/>
              <w:ind w:left="720" w:right="248"/>
              <w:jc w:val="both"/>
              <w:rPr>
                <w:rFonts w:ascii="Garamond" w:hAnsi="Garamond"/>
              </w:rPr>
            </w:pPr>
          </w:p>
          <w:p w:rsidR="00AB506C" w:rsidRDefault="00816F76">
            <w:pPr>
              <w:pStyle w:val="Standard"/>
              <w:numPr>
                <w:ilvl w:val="0"/>
                <w:numId w:val="1"/>
              </w:numPr>
              <w:spacing w:line="228" w:lineRule="auto"/>
              <w:ind w:left="0" w:right="248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Relazione di Piano          </w:t>
            </w:r>
          </w:p>
          <w:p w:rsidR="00AB506C" w:rsidRDefault="00AB506C">
            <w:pPr>
              <w:pStyle w:val="Standard"/>
              <w:spacing w:line="228" w:lineRule="auto"/>
              <w:ind w:left="720" w:right="248"/>
              <w:jc w:val="both"/>
              <w:rPr>
                <w:rFonts w:ascii="Garamond" w:hAnsi="Garamond"/>
              </w:rPr>
            </w:pPr>
          </w:p>
          <w:p w:rsidR="00AB506C" w:rsidRDefault="00816F76">
            <w:pPr>
              <w:pStyle w:val="Standard"/>
              <w:numPr>
                <w:ilvl w:val="0"/>
                <w:numId w:val="1"/>
              </w:numPr>
              <w:spacing w:line="228" w:lineRule="auto"/>
              <w:ind w:left="0" w:right="248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Rapporto ambientale</w:t>
            </w:r>
          </w:p>
          <w:p w:rsidR="00AB506C" w:rsidRDefault="00AB506C">
            <w:pPr>
              <w:pStyle w:val="Standard"/>
              <w:spacing w:line="228" w:lineRule="auto"/>
              <w:ind w:left="232" w:right="248"/>
              <w:jc w:val="both"/>
              <w:rPr>
                <w:rFonts w:ascii="Garamond" w:hAnsi="Garamond"/>
              </w:rPr>
            </w:pPr>
          </w:p>
          <w:p w:rsidR="00AB506C" w:rsidRDefault="00816F76">
            <w:pPr>
              <w:pStyle w:val="Standard"/>
              <w:numPr>
                <w:ilvl w:val="0"/>
                <w:numId w:val="1"/>
              </w:numPr>
              <w:spacing w:line="228" w:lineRule="auto"/>
              <w:ind w:left="0" w:right="248" w:firstLine="0"/>
              <w:jc w:val="both"/>
            </w:pPr>
            <w:r>
              <w:rPr>
                <w:rFonts w:ascii="Garamond" w:hAnsi="Garamond"/>
              </w:rPr>
              <w:t>Tavola N°</w:t>
            </w:r>
            <w:r>
              <w:rPr>
                <w:rFonts w:ascii="Garamond" w:hAnsi="Garamond"/>
                <w:u w:val="single"/>
              </w:rPr>
              <w:t>________</w:t>
            </w:r>
            <w:r>
              <w:rPr>
                <w:rFonts w:ascii="Garamond" w:hAnsi="Garamond"/>
              </w:rPr>
              <w:t xml:space="preserve">   </w:t>
            </w:r>
          </w:p>
          <w:p w:rsidR="00AB506C" w:rsidRDefault="00AB506C">
            <w:pPr>
              <w:pStyle w:val="Standard"/>
              <w:spacing w:line="228" w:lineRule="auto"/>
              <w:ind w:left="720" w:right="248"/>
              <w:jc w:val="both"/>
              <w:rPr>
                <w:rFonts w:ascii="Garamond" w:hAnsi="Garamond"/>
              </w:rPr>
            </w:pPr>
          </w:p>
          <w:p w:rsidR="00AB506C" w:rsidRDefault="00816F76">
            <w:pPr>
              <w:pStyle w:val="Standard"/>
              <w:numPr>
                <w:ilvl w:val="0"/>
                <w:numId w:val="1"/>
              </w:numPr>
              <w:spacing w:line="228" w:lineRule="auto"/>
              <w:ind w:left="0" w:right="248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Sintesi non tecnica</w:t>
            </w:r>
          </w:p>
          <w:p w:rsidR="00AB506C" w:rsidRDefault="00AB506C">
            <w:pPr>
              <w:pStyle w:val="Standard"/>
              <w:spacing w:line="228" w:lineRule="auto"/>
              <w:ind w:left="232" w:right="248"/>
              <w:jc w:val="both"/>
            </w:pPr>
          </w:p>
        </w:tc>
      </w:tr>
      <w:tr w:rsidR="00AB506C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1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816F76"/>
        </w:tc>
        <w:tc>
          <w:tcPr>
            <w:tcW w:w="741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816F76"/>
        </w:tc>
      </w:tr>
      <w:tr w:rsidR="00AB506C">
        <w:tblPrEx>
          <w:tblCellMar>
            <w:top w:w="0" w:type="dxa"/>
            <w:bottom w:w="0" w:type="dxa"/>
          </w:tblCellMar>
        </w:tblPrEx>
        <w:trPr>
          <w:trHeight w:val="4324"/>
        </w:trPr>
        <w:tc>
          <w:tcPr>
            <w:tcW w:w="9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06C" w:rsidRDefault="00AB506C">
            <w:pPr>
              <w:pStyle w:val="Standard"/>
              <w:spacing w:line="228" w:lineRule="auto"/>
              <w:ind w:left="232" w:right="248"/>
              <w:jc w:val="both"/>
            </w:pPr>
          </w:p>
          <w:p w:rsidR="00AB506C" w:rsidRDefault="00816F76">
            <w:pPr>
              <w:pStyle w:val="Standard"/>
              <w:spacing w:line="228" w:lineRule="auto"/>
              <w:ind w:left="232" w:right="24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Motivazione</w:t>
            </w:r>
          </w:p>
        </w:tc>
        <w:tc>
          <w:tcPr>
            <w:tcW w:w="60" w:type="dxa"/>
          </w:tcPr>
          <w:p w:rsidR="00AB506C" w:rsidRDefault="00AB506C">
            <w:pPr>
              <w:pStyle w:val="Standard"/>
            </w:pPr>
          </w:p>
        </w:tc>
      </w:tr>
      <w:tr w:rsidR="00AB506C">
        <w:tblPrEx>
          <w:tblCellMar>
            <w:top w:w="0" w:type="dxa"/>
            <w:bottom w:w="0" w:type="dxa"/>
          </w:tblCellMar>
        </w:tblPrEx>
        <w:trPr>
          <w:trHeight w:val="5899"/>
        </w:trPr>
        <w:tc>
          <w:tcPr>
            <w:tcW w:w="9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06C" w:rsidRDefault="00AB506C">
            <w:pPr>
              <w:pStyle w:val="Standard"/>
              <w:spacing w:line="228" w:lineRule="auto"/>
              <w:ind w:left="232" w:right="248"/>
              <w:jc w:val="both"/>
            </w:pPr>
          </w:p>
          <w:p w:rsidR="00AB506C" w:rsidRDefault="00816F76">
            <w:pPr>
              <w:pStyle w:val="Standard"/>
              <w:spacing w:line="228" w:lineRule="auto"/>
              <w:ind w:left="232" w:right="24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Proposta modifica/integrazione</w:t>
            </w:r>
          </w:p>
        </w:tc>
        <w:tc>
          <w:tcPr>
            <w:tcW w:w="60" w:type="dxa"/>
          </w:tcPr>
          <w:p w:rsidR="00AB506C" w:rsidRDefault="00AB506C">
            <w:pPr>
              <w:pStyle w:val="Standard"/>
            </w:pPr>
          </w:p>
        </w:tc>
      </w:tr>
    </w:tbl>
    <w:p w:rsidR="00AB506C" w:rsidRDefault="00816F76">
      <w:pPr>
        <w:pStyle w:val="Standard"/>
        <w:spacing w:line="228" w:lineRule="auto"/>
        <w:ind w:left="232" w:right="248"/>
        <w:jc w:val="right"/>
      </w:pPr>
      <w:r>
        <w:rPr>
          <w:noProof/>
        </w:rPr>
        <w:drawing>
          <wp:inline distT="0" distB="0" distL="0" distR="0">
            <wp:extent cx="615240" cy="615240"/>
            <wp:effectExtent l="0" t="0" r="0" b="0"/>
            <wp:docPr id="8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240" cy="615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B506C" w:rsidRDefault="00AB506C">
      <w:pPr>
        <w:pStyle w:val="Standard"/>
        <w:spacing w:line="228" w:lineRule="auto"/>
        <w:ind w:left="232" w:right="248"/>
        <w:jc w:val="both"/>
      </w:pPr>
    </w:p>
    <w:p w:rsidR="00AB506C" w:rsidRDefault="00AB506C">
      <w:pPr>
        <w:pStyle w:val="Standard"/>
        <w:spacing w:line="228" w:lineRule="auto"/>
        <w:ind w:left="232" w:right="248"/>
        <w:jc w:val="both"/>
      </w:pPr>
    </w:p>
    <w:tbl>
      <w:tblPr>
        <w:tblW w:w="9564" w:type="dxa"/>
        <w:tblInd w:w="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2"/>
        <w:gridCol w:w="7373"/>
        <w:gridCol w:w="59"/>
      </w:tblGrid>
      <w:tr w:rsidR="00AB506C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06C" w:rsidRDefault="00816F76">
            <w:pPr>
              <w:pStyle w:val="Standard"/>
              <w:spacing w:line="228" w:lineRule="auto"/>
              <w:ind w:left="232" w:right="248"/>
              <w:jc w:val="both"/>
              <w:rPr>
                <w:b/>
              </w:rPr>
            </w:pPr>
            <w:r>
              <w:rPr>
                <w:b/>
              </w:rPr>
              <w:lastRenderedPageBreak/>
              <w:t>OSSERVAZIONE N. 3</w:t>
            </w:r>
          </w:p>
        </w:tc>
        <w:tc>
          <w:tcPr>
            <w:tcW w:w="59" w:type="dxa"/>
          </w:tcPr>
          <w:p w:rsidR="00AB506C" w:rsidRDefault="00AB506C">
            <w:pPr>
              <w:pStyle w:val="Standard"/>
            </w:pPr>
          </w:p>
        </w:tc>
      </w:tr>
      <w:tr w:rsidR="00AB506C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2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06C" w:rsidRDefault="00AB506C">
            <w:pPr>
              <w:pStyle w:val="Standard"/>
              <w:spacing w:line="228" w:lineRule="auto"/>
              <w:ind w:left="232" w:right="248"/>
              <w:jc w:val="both"/>
            </w:pPr>
          </w:p>
          <w:p w:rsidR="00AB506C" w:rsidRDefault="00816F76">
            <w:pPr>
              <w:pStyle w:val="Standard"/>
              <w:spacing w:line="228" w:lineRule="auto"/>
              <w:ind w:left="232" w:right="248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Documento a cui si fa osservazione</w:t>
            </w:r>
          </w:p>
        </w:tc>
        <w:tc>
          <w:tcPr>
            <w:tcW w:w="743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06C" w:rsidRDefault="00AB506C">
            <w:pPr>
              <w:pStyle w:val="Standard"/>
              <w:spacing w:line="228" w:lineRule="auto"/>
              <w:ind w:right="248"/>
              <w:jc w:val="both"/>
              <w:rPr>
                <w:rFonts w:ascii="Garamond" w:hAnsi="Garamond"/>
              </w:rPr>
            </w:pPr>
          </w:p>
          <w:p w:rsidR="00AB506C" w:rsidRDefault="00816F76">
            <w:pPr>
              <w:pStyle w:val="Standard"/>
              <w:numPr>
                <w:ilvl w:val="0"/>
                <w:numId w:val="1"/>
              </w:numPr>
              <w:spacing w:line="228" w:lineRule="auto"/>
              <w:ind w:left="0" w:right="248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Relazione di Piano</w:t>
            </w:r>
          </w:p>
          <w:p w:rsidR="00AB506C" w:rsidRDefault="00816F76">
            <w:pPr>
              <w:pStyle w:val="Standard"/>
              <w:spacing w:line="228" w:lineRule="auto"/>
              <w:ind w:left="720" w:right="24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</w:t>
            </w:r>
          </w:p>
          <w:p w:rsidR="00AB506C" w:rsidRDefault="00816F76">
            <w:pPr>
              <w:pStyle w:val="Standard"/>
              <w:numPr>
                <w:ilvl w:val="0"/>
                <w:numId w:val="1"/>
              </w:numPr>
              <w:spacing w:line="228" w:lineRule="auto"/>
              <w:ind w:left="0" w:right="248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Rapporto ambientale</w:t>
            </w:r>
          </w:p>
          <w:p w:rsidR="00AB506C" w:rsidRDefault="00AB506C">
            <w:pPr>
              <w:pStyle w:val="Standard"/>
              <w:spacing w:line="228" w:lineRule="auto"/>
              <w:ind w:left="232" w:right="248"/>
              <w:jc w:val="both"/>
              <w:rPr>
                <w:rFonts w:ascii="Garamond" w:hAnsi="Garamond"/>
              </w:rPr>
            </w:pPr>
          </w:p>
          <w:p w:rsidR="00AB506C" w:rsidRDefault="00816F76">
            <w:pPr>
              <w:pStyle w:val="Standard"/>
              <w:numPr>
                <w:ilvl w:val="0"/>
                <w:numId w:val="1"/>
              </w:numPr>
              <w:spacing w:line="228" w:lineRule="auto"/>
              <w:ind w:left="0" w:right="248" w:firstLine="0"/>
              <w:jc w:val="both"/>
            </w:pPr>
            <w:r>
              <w:rPr>
                <w:rFonts w:ascii="Garamond" w:hAnsi="Garamond"/>
              </w:rPr>
              <w:t>Tavola N°</w:t>
            </w:r>
            <w:r>
              <w:rPr>
                <w:rFonts w:ascii="Garamond" w:hAnsi="Garamond"/>
                <w:u w:val="single"/>
              </w:rPr>
              <w:t>________</w:t>
            </w:r>
            <w:r>
              <w:rPr>
                <w:rFonts w:ascii="Garamond" w:hAnsi="Garamond"/>
              </w:rPr>
              <w:t xml:space="preserve">  </w:t>
            </w:r>
          </w:p>
          <w:p w:rsidR="00AB506C" w:rsidRDefault="00AB506C">
            <w:pPr>
              <w:pStyle w:val="Standard"/>
              <w:spacing w:line="228" w:lineRule="auto"/>
              <w:ind w:left="720" w:right="248"/>
              <w:jc w:val="both"/>
              <w:rPr>
                <w:rFonts w:ascii="Garamond" w:hAnsi="Garamond"/>
              </w:rPr>
            </w:pPr>
          </w:p>
          <w:p w:rsidR="00AB506C" w:rsidRDefault="00816F76">
            <w:pPr>
              <w:pStyle w:val="Standard"/>
              <w:numPr>
                <w:ilvl w:val="0"/>
                <w:numId w:val="1"/>
              </w:numPr>
              <w:spacing w:line="228" w:lineRule="auto"/>
              <w:ind w:left="0" w:right="248" w:firstLine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Sintesi non tecnica</w:t>
            </w:r>
          </w:p>
          <w:p w:rsidR="00AB506C" w:rsidRDefault="00AB506C">
            <w:pPr>
              <w:pStyle w:val="Standard"/>
              <w:spacing w:line="228" w:lineRule="auto"/>
              <w:ind w:left="232" w:right="248"/>
              <w:jc w:val="both"/>
            </w:pPr>
          </w:p>
        </w:tc>
      </w:tr>
      <w:tr w:rsidR="00AB506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816F76"/>
        </w:tc>
        <w:tc>
          <w:tcPr>
            <w:tcW w:w="743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0000" w:rsidRDefault="00816F76"/>
        </w:tc>
      </w:tr>
      <w:tr w:rsidR="00AB506C">
        <w:tblPrEx>
          <w:tblCellMar>
            <w:top w:w="0" w:type="dxa"/>
            <w:bottom w:w="0" w:type="dxa"/>
          </w:tblCellMar>
        </w:tblPrEx>
        <w:trPr>
          <w:trHeight w:val="4179"/>
        </w:trPr>
        <w:tc>
          <w:tcPr>
            <w:tcW w:w="9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06C" w:rsidRDefault="00AB506C">
            <w:pPr>
              <w:pStyle w:val="Standard"/>
              <w:spacing w:line="228" w:lineRule="auto"/>
              <w:ind w:left="232" w:right="248"/>
              <w:jc w:val="both"/>
            </w:pPr>
          </w:p>
          <w:p w:rsidR="00AB506C" w:rsidRDefault="00816F76">
            <w:pPr>
              <w:pStyle w:val="Standard"/>
              <w:spacing w:line="228" w:lineRule="auto"/>
              <w:ind w:left="232" w:right="24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Motivazione</w:t>
            </w:r>
          </w:p>
        </w:tc>
        <w:tc>
          <w:tcPr>
            <w:tcW w:w="59" w:type="dxa"/>
          </w:tcPr>
          <w:p w:rsidR="00AB506C" w:rsidRDefault="00AB506C">
            <w:pPr>
              <w:pStyle w:val="Standard"/>
            </w:pPr>
          </w:p>
        </w:tc>
      </w:tr>
      <w:tr w:rsidR="00AB506C">
        <w:tblPrEx>
          <w:tblCellMar>
            <w:top w:w="0" w:type="dxa"/>
            <w:bottom w:w="0" w:type="dxa"/>
          </w:tblCellMar>
        </w:tblPrEx>
        <w:trPr>
          <w:trHeight w:val="5700"/>
        </w:trPr>
        <w:tc>
          <w:tcPr>
            <w:tcW w:w="9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B506C" w:rsidRDefault="00AB506C">
            <w:pPr>
              <w:pStyle w:val="Standard"/>
              <w:spacing w:line="228" w:lineRule="auto"/>
              <w:ind w:left="232" w:right="248"/>
              <w:jc w:val="both"/>
            </w:pPr>
          </w:p>
          <w:p w:rsidR="00AB506C" w:rsidRDefault="00816F76">
            <w:pPr>
              <w:pStyle w:val="Standard"/>
              <w:spacing w:line="228" w:lineRule="auto"/>
              <w:ind w:left="232" w:right="24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Proposta modifica/integrazione</w:t>
            </w:r>
          </w:p>
        </w:tc>
        <w:tc>
          <w:tcPr>
            <w:tcW w:w="59" w:type="dxa"/>
          </w:tcPr>
          <w:p w:rsidR="00AB506C" w:rsidRDefault="00AB506C">
            <w:pPr>
              <w:pStyle w:val="Standard"/>
            </w:pPr>
          </w:p>
        </w:tc>
      </w:tr>
    </w:tbl>
    <w:p w:rsidR="00AB506C" w:rsidRDefault="00AB506C">
      <w:pPr>
        <w:pStyle w:val="Standard"/>
        <w:spacing w:line="228" w:lineRule="auto"/>
        <w:ind w:left="232" w:right="248"/>
        <w:jc w:val="both"/>
      </w:pPr>
    </w:p>
    <w:p w:rsidR="00AB506C" w:rsidRDefault="00AB506C">
      <w:pPr>
        <w:pStyle w:val="Standard"/>
      </w:pPr>
    </w:p>
    <w:sectPr w:rsidR="00AB506C">
      <w:headerReference w:type="default" r:id="rId10"/>
      <w:footerReference w:type="default" r:id="rId11"/>
      <w:pgSz w:w="11906" w:h="16838"/>
      <w:pgMar w:top="548" w:right="1134" w:bottom="1141" w:left="1134" w:header="405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16F76">
      <w:r>
        <w:separator/>
      </w:r>
    </w:p>
  </w:endnote>
  <w:endnote w:type="continuationSeparator" w:id="0">
    <w:p w:rsidR="00000000" w:rsidRDefault="0081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"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F70" w:rsidRDefault="00816F76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16F76">
      <w:r>
        <w:rPr>
          <w:color w:val="000000"/>
        </w:rPr>
        <w:separator/>
      </w:r>
    </w:p>
  </w:footnote>
  <w:footnote w:type="continuationSeparator" w:id="0">
    <w:p w:rsidR="00000000" w:rsidRDefault="00816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F70" w:rsidRDefault="00816F76">
    <w:pPr>
      <w:pStyle w:val="Intestazione"/>
      <w:tabs>
        <w:tab w:val="clear" w:pos="4819"/>
        <w:tab w:val="clear" w:pos="9638"/>
        <w:tab w:val="center" w:pos="7201"/>
        <w:tab w:val="right" w:pos="12020"/>
      </w:tabs>
      <w:ind w:left="79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45"/>
    <w:multiLevelType w:val="multilevel"/>
    <w:tmpl w:val="D812D568"/>
    <w:styleLink w:val="WWNum15"/>
    <w:lvl w:ilvl="0">
      <w:numFmt w:val="bullet"/>
      <w:lvlText w:val="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025BB8"/>
    <w:multiLevelType w:val="multilevel"/>
    <w:tmpl w:val="B6324634"/>
    <w:styleLink w:val="WWNum17"/>
    <w:lvl w:ilvl="0">
      <w:numFmt w:val="bullet"/>
      <w:lvlText w:val="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6D44FF"/>
    <w:multiLevelType w:val="multilevel"/>
    <w:tmpl w:val="5CE099F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1F3390"/>
    <w:multiLevelType w:val="multilevel"/>
    <w:tmpl w:val="C5108578"/>
    <w:styleLink w:val="WWNum7"/>
    <w:lvl w:ilvl="0">
      <w:numFmt w:val="bullet"/>
      <w:lvlText w:val="□"/>
      <w:lvlJc w:val="left"/>
      <w:pPr>
        <w:ind w:left="720" w:hanging="360"/>
      </w:pPr>
      <w:rPr>
        <w:rFonts w:ascii="Arial" w:hAnsi="Arial" w:cs="Times New Roman"/>
        <w:color w:val="000000"/>
        <w:spacing w:val="-3"/>
        <w:w w:val="100"/>
        <w:sz w:val="22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1A114688"/>
    <w:multiLevelType w:val="multilevel"/>
    <w:tmpl w:val="3E8AC1EC"/>
    <w:styleLink w:val="WWNum1"/>
    <w:lvl w:ilvl="0">
      <w:numFmt w:val="bullet"/>
      <w:lvlText w:val="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1E732C6"/>
    <w:multiLevelType w:val="multilevel"/>
    <w:tmpl w:val="1FEE578A"/>
    <w:styleLink w:val="WWNum10"/>
    <w:lvl w:ilvl="0">
      <w:start w:val="1"/>
      <w:numFmt w:val="decimal"/>
      <w:lvlText w:val="%1."/>
      <w:lvlJc w:val="left"/>
      <w:pPr>
        <w:ind w:left="953" w:hanging="360"/>
      </w:pPr>
    </w:lvl>
    <w:lvl w:ilvl="1">
      <w:start w:val="1"/>
      <w:numFmt w:val="lowerLetter"/>
      <w:lvlText w:val="%2."/>
      <w:lvlJc w:val="left"/>
      <w:pPr>
        <w:ind w:left="1673" w:hanging="360"/>
      </w:pPr>
    </w:lvl>
    <w:lvl w:ilvl="2">
      <w:start w:val="1"/>
      <w:numFmt w:val="lowerRoman"/>
      <w:lvlText w:val="%3."/>
      <w:lvlJc w:val="right"/>
      <w:pPr>
        <w:ind w:left="2393" w:hanging="180"/>
      </w:pPr>
    </w:lvl>
    <w:lvl w:ilvl="3">
      <w:start w:val="1"/>
      <w:numFmt w:val="decimal"/>
      <w:lvlText w:val="%4."/>
      <w:lvlJc w:val="left"/>
      <w:pPr>
        <w:ind w:left="3113" w:hanging="360"/>
      </w:pPr>
    </w:lvl>
    <w:lvl w:ilvl="4">
      <w:start w:val="1"/>
      <w:numFmt w:val="lowerLetter"/>
      <w:lvlText w:val="%5."/>
      <w:lvlJc w:val="left"/>
      <w:pPr>
        <w:ind w:left="3833" w:hanging="360"/>
      </w:pPr>
    </w:lvl>
    <w:lvl w:ilvl="5">
      <w:start w:val="1"/>
      <w:numFmt w:val="lowerRoman"/>
      <w:lvlText w:val="%6."/>
      <w:lvlJc w:val="right"/>
      <w:pPr>
        <w:ind w:left="4553" w:hanging="180"/>
      </w:pPr>
    </w:lvl>
    <w:lvl w:ilvl="6">
      <w:start w:val="1"/>
      <w:numFmt w:val="decimal"/>
      <w:lvlText w:val="%7."/>
      <w:lvlJc w:val="left"/>
      <w:pPr>
        <w:ind w:left="5273" w:hanging="360"/>
      </w:pPr>
    </w:lvl>
    <w:lvl w:ilvl="7">
      <w:start w:val="1"/>
      <w:numFmt w:val="lowerLetter"/>
      <w:lvlText w:val="%8."/>
      <w:lvlJc w:val="left"/>
      <w:pPr>
        <w:ind w:left="5993" w:hanging="360"/>
      </w:pPr>
    </w:lvl>
    <w:lvl w:ilvl="8">
      <w:start w:val="1"/>
      <w:numFmt w:val="lowerRoman"/>
      <w:lvlText w:val="%9."/>
      <w:lvlJc w:val="right"/>
      <w:pPr>
        <w:ind w:left="6713" w:hanging="180"/>
      </w:pPr>
    </w:lvl>
  </w:abstractNum>
  <w:abstractNum w:abstractNumId="6" w15:restartNumberingAfterBreak="0">
    <w:nsid w:val="3BBD765C"/>
    <w:multiLevelType w:val="multilevel"/>
    <w:tmpl w:val="023AAD64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8D43465"/>
    <w:multiLevelType w:val="multilevel"/>
    <w:tmpl w:val="81AE7C24"/>
    <w:styleLink w:val="WWNum1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 w15:restartNumberingAfterBreak="0">
    <w:nsid w:val="56954FFF"/>
    <w:multiLevelType w:val="multilevel"/>
    <w:tmpl w:val="764EEA1C"/>
    <w:styleLink w:val="WWNum11"/>
    <w:lvl w:ilvl="0">
      <w:numFmt w:val="bullet"/>
      <w:lvlText w:val="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AC633BC"/>
    <w:multiLevelType w:val="multilevel"/>
    <w:tmpl w:val="CD48C214"/>
    <w:styleLink w:val="WWNum16"/>
    <w:lvl w:ilvl="0">
      <w:numFmt w:val="bullet"/>
      <w:lvlText w:val=""/>
      <w:lvlJc w:val="left"/>
      <w:pPr>
        <w:ind w:left="720" w:hanging="360"/>
      </w:pPr>
      <w:rPr>
        <w:rFonts w:cs="Times New Roman"/>
        <w:sz w:val="16"/>
      </w:rPr>
    </w:lvl>
    <w:lvl w:ilvl="1">
      <w:numFmt w:val="bullet"/>
      <w:lvlText w:val="◦"/>
      <w:lvlJc w:val="left"/>
      <w:pPr>
        <w:ind w:left="1080" w:hanging="360"/>
      </w:pPr>
      <w:rPr>
        <w:rFonts w:ascii="OpenSymbol, " w:hAnsi="OpenSymbol, " w:cs="Times New Roman"/>
        <w:sz w:val="16"/>
      </w:rPr>
    </w:lvl>
    <w:lvl w:ilvl="2">
      <w:numFmt w:val="bullet"/>
      <w:lvlText w:val="▪"/>
      <w:lvlJc w:val="left"/>
      <w:pPr>
        <w:ind w:left="1440" w:hanging="360"/>
      </w:pPr>
      <w:rPr>
        <w:rFonts w:ascii="OpenSymbol, " w:hAnsi="OpenSymbol, " w:cs="Times New Roman"/>
        <w:sz w:val="16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  <w:sz w:val="16"/>
      </w:rPr>
    </w:lvl>
    <w:lvl w:ilvl="4">
      <w:numFmt w:val="bullet"/>
      <w:lvlText w:val="◦"/>
      <w:lvlJc w:val="left"/>
      <w:pPr>
        <w:ind w:left="2160" w:hanging="360"/>
      </w:pPr>
      <w:rPr>
        <w:rFonts w:ascii="OpenSymbol, " w:hAnsi="OpenSymbol, " w:cs="Times New Roman"/>
        <w:sz w:val="16"/>
      </w:rPr>
    </w:lvl>
    <w:lvl w:ilvl="5">
      <w:numFmt w:val="bullet"/>
      <w:lvlText w:val="▪"/>
      <w:lvlJc w:val="left"/>
      <w:pPr>
        <w:ind w:left="2520" w:hanging="360"/>
      </w:pPr>
      <w:rPr>
        <w:rFonts w:ascii="OpenSymbol, " w:hAnsi="OpenSymbol, " w:cs="Times New Roman"/>
        <w:sz w:val="16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  <w:sz w:val="16"/>
      </w:rPr>
    </w:lvl>
    <w:lvl w:ilvl="7">
      <w:numFmt w:val="bullet"/>
      <w:lvlText w:val="◦"/>
      <w:lvlJc w:val="left"/>
      <w:pPr>
        <w:ind w:left="3240" w:hanging="360"/>
      </w:pPr>
      <w:rPr>
        <w:rFonts w:ascii="OpenSymbol, " w:hAnsi="OpenSymbol, " w:cs="Times New Roman"/>
        <w:sz w:val="16"/>
      </w:rPr>
    </w:lvl>
    <w:lvl w:ilvl="8">
      <w:numFmt w:val="bullet"/>
      <w:lvlText w:val="▪"/>
      <w:lvlJc w:val="left"/>
      <w:pPr>
        <w:ind w:left="3600" w:hanging="360"/>
      </w:pPr>
      <w:rPr>
        <w:rFonts w:ascii="OpenSymbol, " w:hAnsi="OpenSymbol, " w:cs="Times New Roman"/>
        <w:sz w:val="16"/>
      </w:rPr>
    </w:lvl>
  </w:abstractNum>
  <w:abstractNum w:abstractNumId="10" w15:restartNumberingAfterBreak="0">
    <w:nsid w:val="5AEB367F"/>
    <w:multiLevelType w:val="multilevel"/>
    <w:tmpl w:val="B1E881A8"/>
    <w:styleLink w:val="WWNum8"/>
    <w:lvl w:ilvl="0">
      <w:numFmt w:val="bullet"/>
      <w:lvlText w:val="-"/>
      <w:lvlJc w:val="left"/>
      <w:pPr>
        <w:ind w:left="720" w:hanging="360"/>
      </w:pPr>
      <w:rPr>
        <w:rFonts w:ascii="Arial" w:hAnsi="Arial" w:cs="Times New Roman"/>
        <w:spacing w:val="-1"/>
        <w:sz w:val="16"/>
        <w:szCs w:val="16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11" w15:restartNumberingAfterBreak="0">
    <w:nsid w:val="5E233E54"/>
    <w:multiLevelType w:val="multilevel"/>
    <w:tmpl w:val="C99C24D4"/>
    <w:styleLink w:val="WWNum4"/>
    <w:lvl w:ilvl="0">
      <w:numFmt w:val="bullet"/>
      <w:lvlText w:val="–"/>
      <w:lvlJc w:val="left"/>
      <w:pPr>
        <w:ind w:left="720" w:hanging="360"/>
      </w:pPr>
      <w:rPr>
        <w:rFonts w:ascii="Arial" w:hAnsi="Arial" w:cs="Times New Roman"/>
        <w:spacing w:val="-9"/>
        <w:sz w:val="16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12" w15:restartNumberingAfterBreak="0">
    <w:nsid w:val="5E4A766D"/>
    <w:multiLevelType w:val="multilevel"/>
    <w:tmpl w:val="22BE1BA6"/>
    <w:styleLink w:val="WWNum6"/>
    <w:lvl w:ilvl="0">
      <w:numFmt w:val="bullet"/>
      <w:lvlText w:val=""/>
      <w:lvlJc w:val="left"/>
      <w:pPr>
        <w:ind w:left="720" w:hanging="360"/>
      </w:pPr>
      <w:rPr>
        <w:rFonts w:cs="Times New Roman"/>
        <w:w w:val="105"/>
        <w:sz w:val="8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, " w:hAnsi="OpenSymbol, " w:cs="Times New Roman"/>
        <w:sz w:val="16"/>
      </w:rPr>
    </w:lvl>
    <w:lvl w:ilvl="2">
      <w:numFmt w:val="bullet"/>
      <w:lvlText w:val="▪"/>
      <w:lvlJc w:val="left"/>
      <w:pPr>
        <w:ind w:left="1440" w:hanging="360"/>
      </w:pPr>
      <w:rPr>
        <w:rFonts w:ascii="OpenSymbol, " w:hAnsi="OpenSymbol, " w:cs="Times New Roman"/>
        <w:sz w:val="16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  <w:sz w:val="16"/>
      </w:rPr>
    </w:lvl>
    <w:lvl w:ilvl="4">
      <w:numFmt w:val="bullet"/>
      <w:lvlText w:val="◦"/>
      <w:lvlJc w:val="left"/>
      <w:pPr>
        <w:ind w:left="2160" w:hanging="360"/>
      </w:pPr>
      <w:rPr>
        <w:rFonts w:ascii="OpenSymbol, " w:hAnsi="OpenSymbol, " w:cs="Times New Roman"/>
        <w:sz w:val="16"/>
      </w:rPr>
    </w:lvl>
    <w:lvl w:ilvl="5">
      <w:numFmt w:val="bullet"/>
      <w:lvlText w:val="▪"/>
      <w:lvlJc w:val="left"/>
      <w:pPr>
        <w:ind w:left="2520" w:hanging="360"/>
      </w:pPr>
      <w:rPr>
        <w:rFonts w:ascii="OpenSymbol, " w:hAnsi="OpenSymbol, " w:cs="Times New Roman"/>
        <w:sz w:val="16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  <w:sz w:val="16"/>
      </w:rPr>
    </w:lvl>
    <w:lvl w:ilvl="7">
      <w:numFmt w:val="bullet"/>
      <w:lvlText w:val="◦"/>
      <w:lvlJc w:val="left"/>
      <w:pPr>
        <w:ind w:left="3240" w:hanging="360"/>
      </w:pPr>
      <w:rPr>
        <w:rFonts w:ascii="OpenSymbol, " w:hAnsi="OpenSymbol, " w:cs="Times New Roman"/>
        <w:sz w:val="16"/>
      </w:rPr>
    </w:lvl>
    <w:lvl w:ilvl="8">
      <w:numFmt w:val="bullet"/>
      <w:lvlText w:val="▪"/>
      <w:lvlJc w:val="left"/>
      <w:pPr>
        <w:ind w:left="3600" w:hanging="360"/>
      </w:pPr>
      <w:rPr>
        <w:rFonts w:ascii="OpenSymbol, " w:hAnsi="OpenSymbol, " w:cs="Times New Roman"/>
        <w:sz w:val="16"/>
      </w:rPr>
    </w:lvl>
  </w:abstractNum>
  <w:abstractNum w:abstractNumId="13" w15:restartNumberingAfterBreak="0">
    <w:nsid w:val="5F5E7299"/>
    <w:multiLevelType w:val="multilevel"/>
    <w:tmpl w:val="47EEE2BA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"/>
        <w:b/>
        <w:spacing w:val="-2"/>
        <w:sz w:val="16"/>
        <w:szCs w:val="16"/>
      </w:rPr>
    </w:lvl>
    <w:lvl w:ilvl="1">
      <w:numFmt w:val="bullet"/>
      <w:lvlText w:val="◦"/>
      <w:lvlJc w:val="left"/>
      <w:pPr>
        <w:ind w:left="1080" w:hanging="360"/>
      </w:pPr>
      <w:rPr>
        <w:rFonts w:ascii="OpenSymbol, " w:hAnsi="OpenSymbol, " w:cs="Times New Roman"/>
        <w:sz w:val="16"/>
      </w:rPr>
    </w:lvl>
    <w:lvl w:ilvl="2">
      <w:numFmt w:val="bullet"/>
      <w:lvlText w:val="▪"/>
      <w:lvlJc w:val="left"/>
      <w:pPr>
        <w:ind w:left="1440" w:hanging="360"/>
      </w:pPr>
      <w:rPr>
        <w:rFonts w:ascii="OpenSymbol, " w:hAnsi="OpenSymbol, " w:cs="Times New Roman"/>
        <w:sz w:val="16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"/>
        <w:b/>
        <w:spacing w:val="-2"/>
        <w:sz w:val="16"/>
        <w:szCs w:val="16"/>
      </w:rPr>
    </w:lvl>
    <w:lvl w:ilvl="4">
      <w:numFmt w:val="bullet"/>
      <w:lvlText w:val="◦"/>
      <w:lvlJc w:val="left"/>
      <w:pPr>
        <w:ind w:left="2160" w:hanging="360"/>
      </w:pPr>
      <w:rPr>
        <w:rFonts w:ascii="OpenSymbol, " w:hAnsi="OpenSymbol, " w:cs="Times New Roman"/>
        <w:sz w:val="16"/>
      </w:rPr>
    </w:lvl>
    <w:lvl w:ilvl="5">
      <w:numFmt w:val="bullet"/>
      <w:lvlText w:val="▪"/>
      <w:lvlJc w:val="left"/>
      <w:pPr>
        <w:ind w:left="2520" w:hanging="360"/>
      </w:pPr>
      <w:rPr>
        <w:rFonts w:ascii="OpenSymbol, " w:hAnsi="OpenSymbol, " w:cs="Times New Roman"/>
        <w:sz w:val="16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"/>
        <w:b/>
        <w:spacing w:val="-2"/>
        <w:sz w:val="16"/>
        <w:szCs w:val="16"/>
      </w:rPr>
    </w:lvl>
    <w:lvl w:ilvl="7">
      <w:numFmt w:val="bullet"/>
      <w:lvlText w:val="◦"/>
      <w:lvlJc w:val="left"/>
      <w:pPr>
        <w:ind w:left="3240" w:hanging="360"/>
      </w:pPr>
      <w:rPr>
        <w:rFonts w:ascii="OpenSymbol, " w:hAnsi="OpenSymbol, " w:cs="Times New Roman"/>
        <w:sz w:val="16"/>
      </w:rPr>
    </w:lvl>
    <w:lvl w:ilvl="8">
      <w:numFmt w:val="bullet"/>
      <w:lvlText w:val="▪"/>
      <w:lvlJc w:val="left"/>
      <w:pPr>
        <w:ind w:left="3600" w:hanging="360"/>
      </w:pPr>
      <w:rPr>
        <w:rFonts w:ascii="OpenSymbol, " w:hAnsi="OpenSymbol, " w:cs="Times New Roman"/>
        <w:sz w:val="16"/>
      </w:rPr>
    </w:lvl>
  </w:abstractNum>
  <w:abstractNum w:abstractNumId="14" w15:restartNumberingAfterBreak="0">
    <w:nsid w:val="6D3D06CA"/>
    <w:multiLevelType w:val="multilevel"/>
    <w:tmpl w:val="58262D7E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pacing w:val="-5"/>
        <w:sz w:val="16"/>
        <w:szCs w:val="16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15" w15:restartNumberingAfterBreak="0">
    <w:nsid w:val="76667928"/>
    <w:multiLevelType w:val="multilevel"/>
    <w:tmpl w:val="B0B81646"/>
    <w:styleLink w:val="WWNum3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 w15:restartNumberingAfterBreak="0">
    <w:nsid w:val="776E0790"/>
    <w:multiLevelType w:val="multilevel"/>
    <w:tmpl w:val="B9E626B8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pacing w:val="-1"/>
        <w:sz w:val="20"/>
        <w:szCs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Times New Roman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1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14"/>
  </w:num>
  <w:num w:numId="13">
    <w:abstractNumId w:val="13"/>
  </w:num>
  <w:num w:numId="14">
    <w:abstractNumId w:val="7"/>
  </w:num>
  <w:num w:numId="15">
    <w:abstractNumId w:val="0"/>
  </w:num>
  <w:num w:numId="16">
    <w:abstractNumId w:val="9"/>
  </w:num>
  <w:num w:numId="17">
    <w:abstractNumId w:val="1"/>
  </w:num>
  <w:num w:numId="18">
    <w:abstractNumId w:val="3"/>
    <w:lvlOverride w:ilvl="0"/>
  </w:num>
  <w:num w:numId="19">
    <w:abstractNumId w:val="0"/>
    <w:lvlOverride w:ilvl="0"/>
  </w:num>
  <w:num w:numId="20">
    <w:abstractNumId w:val="13"/>
    <w:lvlOverride w:ilvl="0"/>
  </w:num>
  <w:num w:numId="21">
    <w:abstractNumId w:val="2"/>
    <w:lvlOverride w:ilvl="0"/>
  </w:num>
  <w:num w:numId="22">
    <w:abstractNumId w:val="6"/>
    <w:lvlOverride w:ilvl="0"/>
  </w:num>
  <w:num w:numId="23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506C"/>
    <w:rsid w:val="00684BB5"/>
    <w:rsid w:val="00816F76"/>
    <w:rsid w:val="00A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CE75"/>
  <w15:docId w15:val="{DC34C67B-54E6-47C9-9990-C019D4F8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jc w:val="center"/>
      <w:outlineLvl w:val="0"/>
    </w:pPr>
  </w:style>
  <w:style w:type="paragraph" w:styleId="Titolo2">
    <w:name w:val="heading 2"/>
    <w:basedOn w:val="Standard"/>
    <w:next w:val="Textbody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olo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4">
    <w:name w:val="heading 4"/>
    <w:basedOn w:val="Standard"/>
    <w:next w:val="Textbody"/>
    <w:uiPriority w:val="9"/>
    <w:unhideWhenUsed/>
    <w:qFormat/>
    <w:pPr>
      <w:ind w:left="413" w:hanging="180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styleId="Titolo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  <w:sz w:val="24"/>
      <w:szCs w:val="24"/>
    </w:rPr>
  </w:style>
  <w:style w:type="paragraph" w:styleId="Titolo6">
    <w:name w:val="heading 6"/>
    <w:basedOn w:val="Heading"/>
    <w:next w:val="Textbody"/>
    <w:uiPriority w:val="9"/>
    <w:semiHidden/>
    <w:unhideWhenUsed/>
    <w:qFormat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itolo7">
    <w:name w:val="heading 7"/>
    <w:basedOn w:val="Heading"/>
    <w:next w:val="Textbody"/>
    <w:pPr>
      <w:spacing w:before="60" w:after="60"/>
      <w:outlineLvl w:val="6"/>
    </w:pPr>
    <w:rPr>
      <w:b/>
      <w:bCs/>
      <w:sz w:val="22"/>
      <w:szCs w:val="22"/>
    </w:rPr>
  </w:style>
  <w:style w:type="paragraph" w:styleId="Titolo8">
    <w:name w:val="heading 8"/>
    <w:basedOn w:val="Heading"/>
    <w:next w:val="Textbody"/>
    <w:p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itolo9">
    <w:name w:val="heading 9"/>
    <w:basedOn w:val="Heading"/>
    <w:next w:val="Textbody"/>
    <w:pPr>
      <w:spacing w:before="60" w:after="60"/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olo10">
    <w:name w:val="Titolo1"/>
    <w:basedOn w:val="Standard"/>
  </w:style>
  <w:style w:type="paragraph" w:customStyle="1" w:styleId="Normale1">
    <w:name w:val="Normale1"/>
  </w:style>
  <w:style w:type="paragraph" w:customStyle="1" w:styleId="Intestazione3">
    <w:name w:val="Intestazione3"/>
    <w:basedOn w:val="Standard"/>
  </w:style>
  <w:style w:type="paragraph" w:customStyle="1" w:styleId="Didascalia3">
    <w:name w:val="Didascalia3"/>
    <w:basedOn w:val="Standard"/>
  </w:style>
  <w:style w:type="paragraph" w:customStyle="1" w:styleId="Intestazione2">
    <w:name w:val="Intestazione2"/>
    <w:basedOn w:val="Standard"/>
  </w:style>
  <w:style w:type="paragraph" w:customStyle="1" w:styleId="Didascalia2">
    <w:name w:val="Didascalia2"/>
    <w:basedOn w:val="Standard"/>
  </w:style>
  <w:style w:type="paragraph" w:customStyle="1" w:styleId="Intestazione1">
    <w:name w:val="Intestazione1"/>
    <w:basedOn w:val="Standard"/>
  </w:style>
  <w:style w:type="paragraph" w:customStyle="1" w:styleId="Didascalia1">
    <w:name w:val="Didascalia1"/>
    <w:basedOn w:val="Standard"/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styleId="Citazione">
    <w:name w:val="Quote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Corpodeltesto21">
    <w:name w:val="Corpo del testo 21"/>
    <w:basedOn w:val="Standard"/>
  </w:style>
  <w:style w:type="paragraph" w:customStyle="1" w:styleId="Corpodeltesto31">
    <w:name w:val="Corpo del testo 31"/>
    <w:basedOn w:val="Standard"/>
  </w:style>
  <w:style w:type="paragraph" w:styleId="PreformattatoHTML">
    <w:name w:val="HTML Preformatted"/>
    <w:basedOn w:val="Standard"/>
  </w:style>
  <w:style w:type="paragraph" w:styleId="NormaleWeb">
    <w:name w:val="Normal (Web)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  <w:rPr>
      <w:rFonts w:ascii="Liberation Serif" w:eastAsia="SimSun" w:hAnsi="Liberation Serif" w:cs="Lucida Sans"/>
      <w:lang w:bidi="hi-IN"/>
    </w:rPr>
  </w:style>
  <w:style w:type="paragraph" w:styleId="Titolo">
    <w:name w:val="Title"/>
    <w:basedOn w:val="Titolo10"/>
    <w:next w:val="Sottotitolo"/>
    <w:uiPriority w:val="10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Textbody"/>
    <w:uiPriority w:val="11"/>
    <w:qFormat/>
    <w:pPr>
      <w:spacing w:before="60"/>
      <w:jc w:val="center"/>
    </w:pPr>
    <w:rPr>
      <w:i/>
      <w:iCs/>
      <w:sz w:val="36"/>
      <w:szCs w:val="36"/>
    </w:rPr>
  </w:style>
  <w:style w:type="paragraph" w:styleId="Paragrafoelenco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Heading10">
    <w:name w:val="Heading 10"/>
    <w:basedOn w:val="Heading"/>
    <w:next w:val="Textbody"/>
    <w:pPr>
      <w:spacing w:before="60" w:after="60"/>
    </w:pPr>
    <w:rPr>
      <w:b/>
      <w:bCs/>
      <w:sz w:val="21"/>
      <w:szCs w:val="21"/>
    </w:rPr>
  </w:style>
  <w:style w:type="character" w:customStyle="1" w:styleId="ListLabel1">
    <w:name w:val="ListLabel 1"/>
    <w:rPr>
      <w:rFonts w:ascii="Arial" w:eastAsia="Times New Roman" w:hAnsi="Arial" w:cs="Times New Roman"/>
    </w:rPr>
  </w:style>
  <w:style w:type="character" w:customStyle="1" w:styleId="ListLabel2">
    <w:name w:val="ListLabel 2"/>
    <w:rPr>
      <w:rFonts w:ascii="Times New Roman" w:hAnsi="Times New Roman" w:cs="Times New Roman"/>
      <w:spacing w:val="-1"/>
      <w:sz w:val="20"/>
      <w:szCs w:val="20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pacing w:val="-9"/>
      <w:sz w:val="16"/>
      <w:szCs w:val="20"/>
    </w:rPr>
  </w:style>
  <w:style w:type="character" w:customStyle="1" w:styleId="ListLabel5">
    <w:name w:val="ListLabel 5"/>
    <w:rPr>
      <w:rFonts w:cs="Times New Roman"/>
      <w:w w:val="105"/>
      <w:sz w:val="8"/>
      <w:szCs w:val="20"/>
    </w:rPr>
  </w:style>
  <w:style w:type="character" w:customStyle="1" w:styleId="ListLabel6">
    <w:name w:val="ListLabel 6"/>
    <w:rPr>
      <w:rFonts w:cs="Times New Roman"/>
      <w:sz w:val="16"/>
    </w:rPr>
  </w:style>
  <w:style w:type="character" w:customStyle="1" w:styleId="ListLabel7">
    <w:name w:val="ListLabel 7"/>
    <w:rPr>
      <w:rFonts w:cs="Times New Roman"/>
      <w:color w:val="000000"/>
      <w:spacing w:val="-3"/>
      <w:w w:val="100"/>
      <w:sz w:val="22"/>
    </w:rPr>
  </w:style>
  <w:style w:type="character" w:customStyle="1" w:styleId="ListLabel8">
    <w:name w:val="ListLabel 8"/>
    <w:rPr>
      <w:rFonts w:cs="Times New Roman"/>
      <w:spacing w:val="-1"/>
      <w:sz w:val="16"/>
      <w:szCs w:val="16"/>
    </w:rPr>
  </w:style>
  <w:style w:type="character" w:customStyle="1" w:styleId="ListLabel9">
    <w:name w:val="ListLabel 9"/>
    <w:rPr>
      <w:rFonts w:cs="Times New Roman"/>
      <w:spacing w:val="-5"/>
      <w:sz w:val="16"/>
      <w:szCs w:val="16"/>
    </w:rPr>
  </w:style>
  <w:style w:type="character" w:customStyle="1" w:styleId="ListLabel10">
    <w:name w:val="ListLabel 10"/>
    <w:rPr>
      <w:rFonts w:cs="OpenSymbol, "/>
      <w:b/>
      <w:spacing w:val="-2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3">
    <w:name w:val="WW8Num7z3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4">
    <w:name w:val="Car. predefinito paragrafo4"/>
  </w:style>
  <w:style w:type="character" w:customStyle="1" w:styleId="WW8Num7z2">
    <w:name w:val="WW8Num7z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Carpredefinitoparagrafo3">
    <w:name w:val="Car. predefinito paragrafo3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6z2">
    <w:name w:val="WW8Num6z2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Numeropagina1">
    <w:name w:val="Numero pagina1"/>
    <w:basedOn w:val="Carpredefinitoparagrafo1"/>
  </w:style>
  <w:style w:type="character" w:customStyle="1" w:styleId="BulletSymbols">
    <w:name w:val="Bullet Symbols"/>
    <w:rPr>
      <w:rFonts w:ascii="OpenSymbol, " w:eastAsia="OpenSymbol, " w:hAnsi="OpenSymbol, " w:cs="OpenSymbol, "/>
      <w:sz w:val="16"/>
    </w:rPr>
  </w:style>
  <w:style w:type="character" w:customStyle="1" w:styleId="StrongEmphasis">
    <w:name w:val="Strong Emphasis"/>
    <w:rPr>
      <w:b/>
      <w:bCs/>
    </w:rPr>
  </w:style>
  <w:style w:type="character" w:customStyle="1" w:styleId="titolo30">
    <w:name w:val="titolo3"/>
    <w:basedOn w:val="Carpredefinitoparagrafo4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Internetlink">
    <w:name w:val="Internet link"/>
    <w:basedOn w:val="Carpredefinitoparagrafo"/>
    <w:rPr>
      <w:color w:val="0000FF"/>
      <w:u w:val="single"/>
      <w:lang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ttametropolitana.fi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SEDUTA CONCLUSIVA DELLA CONFERENZA PROVINCIALE DEI SERVIZI DI TPL FINALIZZATA ALL’APPROVAZIONE DEL PROGETTO DEFINITIVO DI RETE DA TRASMETTERE ALLA REGIONE TOSCANA PER LA CONFERENZA REGIONALE</vt:lpstr>
    </vt:vector>
  </TitlesOfParts>
  <Company>CITTA' METROPOLITANA DI FIRENZE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SEDUTA CONCLUSIVA DELLA CONFERENZA PROVINCIALE DEI SERVIZI DI TPL FINALIZZATA ALL’APPROVAZIONE DEL PROGETTO DEFINITIVO DI RETE DA TRASMETTERE ALLA REGIONE TOSCANA PER LA CONFERENZA REGIONALE</dc:title>
  <dc:creator>USER</dc:creator>
  <cp:lastModifiedBy>Alberto Berti</cp:lastModifiedBy>
  <cp:revision>2</cp:revision>
  <cp:lastPrinted>2019-08-13T18:53:00Z</cp:lastPrinted>
  <dcterms:created xsi:type="dcterms:W3CDTF">2023-03-29T08:50:00Z</dcterms:created>
  <dcterms:modified xsi:type="dcterms:W3CDTF">2023-03-29T08:50:00Z</dcterms:modified>
</cp:coreProperties>
</file>